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EBB" w:rsidRPr="000D17FE" w:rsidRDefault="00343EBB" w:rsidP="00343EBB">
      <w:pPr>
        <w:rPr>
          <w:rFonts w:ascii="Arial" w:hAnsi="Arial" w:cs="Arial"/>
          <w:sz w:val="22"/>
          <w:szCs w:val="22"/>
        </w:rPr>
      </w:pPr>
      <w:r w:rsidRPr="000D17FE">
        <w:rPr>
          <w:rFonts w:ascii="Arial" w:hAnsi="Arial" w:cs="Arial"/>
          <w:b/>
          <w:bCs/>
        </w:rPr>
        <w:t xml:space="preserve">Tehtävä: </w:t>
      </w:r>
      <w:r w:rsidRPr="000D17FE">
        <w:rPr>
          <w:rFonts w:ascii="Arial" w:eastAsia="Times New Roman" w:hAnsi="Arial" w:cs="Arial"/>
          <w:b/>
          <w:bCs/>
          <w:lang w:eastAsia="fi-FI"/>
        </w:rPr>
        <w:t xml:space="preserve">Vilhelm Edstedt ja Ulrika Eleonora Stålhammar </w:t>
      </w:r>
    </w:p>
    <w:p w:rsidR="00343EBB" w:rsidRDefault="00343EBB" w:rsidP="00343EBB">
      <w:pPr>
        <w:rPr>
          <w:rFonts w:ascii="Arial" w:hAnsi="Arial" w:cs="Arial"/>
          <w:b/>
          <w:bCs/>
          <w:sz w:val="28"/>
          <w:szCs w:val="28"/>
        </w:rPr>
      </w:pPr>
    </w:p>
    <w:p w:rsidR="00343EBB" w:rsidRPr="00343EBB" w:rsidRDefault="00343EBB" w:rsidP="00343EBB">
      <w:pPr>
        <w:rPr>
          <w:rFonts w:ascii="Arial" w:hAnsi="Arial" w:cs="Arial"/>
          <w:b/>
          <w:bCs/>
        </w:rPr>
      </w:pPr>
      <w:r w:rsidRPr="00343EBB">
        <w:rPr>
          <w:rFonts w:ascii="Arial" w:hAnsi="Arial" w:cs="Arial"/>
          <w:b/>
          <w:bCs/>
        </w:rPr>
        <w:t xml:space="preserve">Kolmas kierros </w:t>
      </w:r>
    </w:p>
    <w:p w:rsidR="00343EBB" w:rsidRDefault="00343EBB" w:rsidP="00343EBB">
      <w:pPr>
        <w:rPr>
          <w:rFonts w:ascii="Arial" w:hAnsi="Arial" w:cs="Arial"/>
          <w:b/>
          <w:bCs/>
          <w:sz w:val="28"/>
          <w:szCs w:val="28"/>
        </w:rPr>
      </w:pPr>
    </w:p>
    <w:p w:rsidR="00343EBB" w:rsidRDefault="00343EBB" w:rsidP="00343EBB">
      <w:pPr>
        <w:rPr>
          <w:rFonts w:ascii="Arial" w:hAnsi="Arial" w:cs="Arial"/>
        </w:rPr>
      </w:pPr>
    </w:p>
    <w:p w:rsidR="00343EBB" w:rsidRDefault="00343EBB" w:rsidP="00343EBB">
      <w:pPr>
        <w:rPr>
          <w:rFonts w:ascii="Arial" w:hAnsi="Arial" w:cs="Arial"/>
          <w:b/>
          <w:bCs/>
        </w:rPr>
      </w:pPr>
      <w:r>
        <w:rPr>
          <w:rFonts w:ascii="Arial" w:hAnsi="Arial" w:cs="Arial"/>
          <w:b/>
          <w:bCs/>
        </w:rPr>
        <w:t>Johtolanka 6:</w:t>
      </w:r>
      <w:bookmarkStart w:id="0" w:name="_GoBack"/>
      <w:bookmarkEnd w:id="0"/>
    </w:p>
    <w:p w:rsidR="00343EBB" w:rsidRDefault="00343EBB" w:rsidP="00343EBB">
      <w:pPr>
        <w:rPr>
          <w:rFonts w:ascii="Arial" w:hAnsi="Arial" w:cs="Arial"/>
          <w:b/>
          <w:bCs/>
        </w:rPr>
      </w:pPr>
    </w:p>
    <w:p w:rsidR="00343EBB" w:rsidRPr="009F5CBE" w:rsidRDefault="00343EBB" w:rsidP="00343EBB">
      <w:pPr>
        <w:spacing w:before="100" w:beforeAutospacing="1" w:line="331" w:lineRule="auto"/>
        <w:rPr>
          <w:rFonts w:ascii="Times New Roman" w:eastAsia="Times New Roman" w:hAnsi="Times New Roman" w:cs="Times New Roman"/>
          <w:lang w:eastAsia="fi-FI"/>
        </w:rPr>
      </w:pPr>
      <w:r w:rsidRPr="009F5CBE">
        <w:rPr>
          <w:rFonts w:ascii="Arial" w:eastAsia="Times New Roman" w:hAnsi="Arial" w:cs="Arial"/>
          <w:color w:val="000000"/>
          <w:sz w:val="22"/>
          <w:szCs w:val="22"/>
          <w:lang w:eastAsia="fi-FI"/>
        </w:rPr>
        <w:t>Ulrikan suku oli tunnettu sotilasperinteistään. Isoisä Per Jönsson oli alun perin talonpoika, joka oli saanut aatelisarvon palveltuaan urhoollisesti Ruotsin armeijassa. Aatelistoon noustuaan Per vaihtoi talonpoikaisen Jönsson-sukunimensä Stålhammariksi. Ulrikan isä Johan Stålhammar oli everstiluutnantti (pari pykälää kenraalia alempi sotilasarvo) ja hänen veljensä valitsivat kaikki sotilasuran.</w:t>
      </w:r>
    </w:p>
    <w:p w:rsidR="00343EBB" w:rsidRDefault="00343EBB" w:rsidP="00343EBB">
      <w:pPr>
        <w:rPr>
          <w:rFonts w:ascii="Arial" w:hAnsi="Arial" w:cs="Arial"/>
          <w:b/>
          <w:bCs/>
        </w:rPr>
      </w:pPr>
    </w:p>
    <w:p w:rsidR="00343EBB" w:rsidRDefault="00343EBB" w:rsidP="00343EBB">
      <w:pPr>
        <w:rPr>
          <w:rFonts w:ascii="Arial" w:hAnsi="Arial" w:cs="Arial"/>
          <w:b/>
          <w:bCs/>
        </w:rPr>
      </w:pPr>
    </w:p>
    <w:p w:rsidR="00343EBB" w:rsidRDefault="00343EBB" w:rsidP="00343EBB">
      <w:pPr>
        <w:rPr>
          <w:rFonts w:ascii="Arial" w:hAnsi="Arial" w:cs="Arial"/>
          <w:b/>
          <w:bCs/>
        </w:rPr>
      </w:pPr>
      <w:r>
        <w:rPr>
          <w:rFonts w:ascii="Arial" w:hAnsi="Arial" w:cs="Arial"/>
          <w:b/>
          <w:bCs/>
        </w:rPr>
        <w:t>Johtolanka 7:</w:t>
      </w:r>
    </w:p>
    <w:p w:rsidR="00343EBB" w:rsidRDefault="00343EBB" w:rsidP="00343EBB">
      <w:pPr>
        <w:rPr>
          <w:rFonts w:ascii="Arial" w:hAnsi="Arial" w:cs="Arial"/>
          <w:b/>
          <w:bCs/>
        </w:rPr>
      </w:pPr>
    </w:p>
    <w:p w:rsidR="00343EBB" w:rsidRPr="009F5CBE" w:rsidRDefault="00343EBB" w:rsidP="00343EBB">
      <w:pPr>
        <w:spacing w:before="100" w:beforeAutospacing="1" w:line="331" w:lineRule="auto"/>
        <w:rPr>
          <w:rFonts w:ascii="Times New Roman" w:eastAsia="Times New Roman" w:hAnsi="Times New Roman" w:cs="Times New Roman"/>
          <w:lang w:eastAsia="fi-FI"/>
        </w:rPr>
      </w:pPr>
      <w:r w:rsidRPr="009F5CBE">
        <w:rPr>
          <w:rFonts w:ascii="Arial" w:eastAsia="Times New Roman" w:hAnsi="Arial" w:cs="Arial"/>
          <w:color w:val="000000"/>
          <w:sz w:val="22"/>
          <w:szCs w:val="22"/>
          <w:lang w:eastAsia="fi-FI"/>
        </w:rPr>
        <w:t>Ulrikan kotiseudulla Smålandissa kerrottiin tarinaa Blenda-nimisestä urheasta naisesta. Keskiajalle sijoittuvan legendan mukaan tanskalaiset olivat eräänä päivänä hyökänneet Smålandiin miesten ollessa sotaretkellä, mutta Blendan johdolla paikalliset naiset onnistuivat kukistamaan viholliset. Legenda kertoo, että naiset saivat urotyöstään palkinnoksi miesten kanssa tasavertaisen perintöoikeuden sekä oikeuden mennä hääpäivänä kirkkoon täydessä taisteluvarustuksessa.</w:t>
      </w:r>
    </w:p>
    <w:p w:rsidR="00343EBB" w:rsidRDefault="00343EBB" w:rsidP="00343EBB">
      <w:pPr>
        <w:rPr>
          <w:rFonts w:ascii="Arial" w:hAnsi="Arial" w:cs="Arial"/>
          <w:b/>
          <w:bCs/>
        </w:rPr>
      </w:pPr>
    </w:p>
    <w:p w:rsidR="00343EBB" w:rsidRDefault="00343EBB" w:rsidP="00343EBB">
      <w:pPr>
        <w:rPr>
          <w:rFonts w:ascii="Arial" w:hAnsi="Arial" w:cs="Arial"/>
          <w:b/>
          <w:bCs/>
        </w:rPr>
      </w:pPr>
    </w:p>
    <w:p w:rsidR="00343EBB" w:rsidRDefault="00343EBB" w:rsidP="00343EBB">
      <w:pPr>
        <w:rPr>
          <w:rFonts w:ascii="Arial" w:hAnsi="Arial" w:cs="Arial"/>
          <w:b/>
          <w:bCs/>
        </w:rPr>
      </w:pPr>
      <w:r>
        <w:rPr>
          <w:rFonts w:ascii="Arial" w:hAnsi="Arial" w:cs="Arial"/>
          <w:b/>
          <w:bCs/>
        </w:rPr>
        <w:t xml:space="preserve">Johtolanka 8: </w:t>
      </w:r>
    </w:p>
    <w:p w:rsidR="00343EBB" w:rsidRDefault="00343EBB" w:rsidP="00343EBB">
      <w:pPr>
        <w:rPr>
          <w:rFonts w:ascii="Arial" w:hAnsi="Arial" w:cs="Arial"/>
          <w:b/>
          <w:bCs/>
        </w:rPr>
      </w:pPr>
    </w:p>
    <w:p w:rsidR="00343EBB" w:rsidRPr="009F5CBE" w:rsidRDefault="00343EBB" w:rsidP="00343EBB">
      <w:pPr>
        <w:spacing w:before="100" w:beforeAutospacing="1" w:line="331" w:lineRule="auto"/>
        <w:rPr>
          <w:rFonts w:ascii="Times New Roman" w:eastAsia="Times New Roman" w:hAnsi="Times New Roman" w:cs="Times New Roman"/>
          <w:lang w:eastAsia="fi-FI"/>
        </w:rPr>
      </w:pPr>
      <w:r w:rsidRPr="009F5CBE">
        <w:rPr>
          <w:rFonts w:ascii="Arial" w:eastAsia="Times New Roman" w:hAnsi="Arial" w:cs="Arial"/>
          <w:color w:val="000000"/>
          <w:sz w:val="22"/>
          <w:szCs w:val="22"/>
          <w:lang w:eastAsia="fi-FI"/>
        </w:rPr>
        <w:t xml:space="preserve">Vuosina 1700–1721 käytiin Suuri Pohjan sota, jossa Ruotsi taisteli muun muassa Venäjää ja Tanskaa vastaan. Varsinkin sodan alkuvaiheessa saavutetut suuret voitot synnyttivät isänmaallista hurmosta ruotsalaisten keskuudessa. Monet kunnianhimoiset nuorukaiset </w:t>
      </w:r>
      <w:r>
        <w:rPr>
          <w:rFonts w:ascii="Arial" w:eastAsia="Times New Roman" w:hAnsi="Arial" w:cs="Arial"/>
          <w:color w:val="000000"/>
          <w:sz w:val="22"/>
          <w:szCs w:val="22"/>
          <w:lang w:eastAsia="fi-FI"/>
        </w:rPr>
        <w:t>pestautuivat tuolloin Ruotsin armeijaan</w:t>
      </w:r>
      <w:r w:rsidRPr="009F5CBE">
        <w:rPr>
          <w:rFonts w:ascii="Arial" w:eastAsia="Times New Roman" w:hAnsi="Arial" w:cs="Arial"/>
          <w:color w:val="000000"/>
          <w:sz w:val="22"/>
          <w:szCs w:val="22"/>
          <w:lang w:eastAsia="fi-FI"/>
        </w:rPr>
        <w:t xml:space="preserve"> haaveenaan ylennyksen tai aatelisarvon tuoma korkeampi yhteiskunnallinen asema. </w:t>
      </w:r>
    </w:p>
    <w:p w:rsidR="00343EBB" w:rsidRPr="009F5CBE" w:rsidRDefault="00343EBB" w:rsidP="00343EBB">
      <w:pPr>
        <w:rPr>
          <w:rFonts w:ascii="Arial" w:hAnsi="Arial" w:cs="Arial"/>
          <w:b/>
          <w:bCs/>
        </w:rPr>
      </w:pPr>
    </w:p>
    <w:p w:rsidR="007A495C" w:rsidRDefault="00343EBB"/>
    <w:sectPr w:rsidR="007A495C" w:rsidSect="00343EBB">
      <w:pgSz w:w="11900" w:h="16840"/>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BB"/>
    <w:rsid w:val="00343EBB"/>
    <w:rsid w:val="003D6A60"/>
    <w:rsid w:val="00E738F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BDFBD"/>
  <w15:chartTrackingRefBased/>
  <w15:docId w15:val="{5D6F68A9-C2B7-40B1-863C-C3EA1367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rsid w:val="00343EBB"/>
    <w:pPr>
      <w:spacing w:after="0" w:line="240" w:lineRule="auto"/>
    </w:pPr>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1223</Characters>
  <Application>Microsoft Office Word</Application>
  <DocSecurity>0</DocSecurity>
  <Lines>10</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dc:creator>
  <cp:keywords/>
  <dc:description/>
  <cp:lastModifiedBy>Korhonen Anjuli</cp:lastModifiedBy>
  <cp:revision>1</cp:revision>
  <dcterms:created xsi:type="dcterms:W3CDTF">2020-04-21T08:59:00Z</dcterms:created>
  <dcterms:modified xsi:type="dcterms:W3CDTF">2020-04-21T09:00:00Z</dcterms:modified>
</cp:coreProperties>
</file>