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52C6FA23" w14:textId="43CE2C52" w:rsidR="00332145" w:rsidRPr="003F5519" w:rsidRDefault="006308B6" w:rsidP="003F5519">
      <w:pPr>
        <w:tabs>
          <w:tab w:val="left" w:pos="4320"/>
        </w:tabs>
        <w:rPr>
          <w:rFonts w:asciiTheme="minorHAnsi" w:hAnsiTheme="minorHAnsi" w:cstheme="minorHAnsi"/>
        </w:rPr>
      </w:pPr>
      <w:r w:rsidRPr="003F5519">
        <w:rPr>
          <w:rFonts w:asciiTheme="minorHAnsi" w:hAnsiTheme="minorHAnsi" w:cstheme="minorHAnsi"/>
          <w:noProof/>
        </w:rPr>
        <mc:AlternateContent>
          <mc:Choice Requires="wps">
            <w:drawing>
              <wp:anchor distT="0" distB="0" distL="0" distR="0" simplePos="0" relativeHeight="251658240" behindDoc="1" locked="0" layoutInCell="1" hidden="0" allowOverlap="1" wp14:anchorId="1E40EB6D" wp14:editId="6B5FADC7">
                <wp:simplePos x="0" y="0"/>
                <wp:positionH relativeFrom="page">
                  <wp:posOffset>-49211</wp:posOffset>
                </wp:positionH>
                <wp:positionV relativeFrom="page">
                  <wp:posOffset>1588</wp:posOffset>
                </wp:positionV>
                <wp:extent cx="7642225" cy="10753725"/>
                <wp:effectExtent l="0" t="0" r="0" b="9525"/>
                <wp:wrapNone/>
                <wp:docPr id="469" name="Suorakulmio 469"/>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41F17066" w14:textId="77777777" w:rsidR="00332145" w:rsidRPr="008523E8" w:rsidRDefault="006308B6">
                            <w:pPr>
                              <w:spacing w:line="258" w:lineRule="auto"/>
                              <w:jc w:val="center"/>
                              <w:textDirection w:val="btLr"/>
                              <w:rPr>
                                <w:bCs/>
                                <w:sz w:val="36"/>
                                <w:szCs w:val="36"/>
                              </w:rPr>
                            </w:pPr>
                            <w:r w:rsidRPr="008523E8">
                              <w:rPr>
                                <w:bCs/>
                                <w:color w:val="FFFFFF" w:themeColor="background1"/>
                                <w:sz w:val="44"/>
                                <w:szCs w:val="36"/>
                              </w:rPr>
                              <w:t>Opetushallitus</w:t>
                            </w:r>
                          </w:p>
                        </w:txbxContent>
                      </wps:txbx>
                      <wps:bodyPr spcFirstLastPara="1" wrap="square" lIns="274300" tIns="45700" rIns="274300" bIns="45700" anchor="b" anchorCtr="0">
                        <a:noAutofit/>
                      </wps:bodyPr>
                    </wps:wsp>
                  </a:graphicData>
                </a:graphic>
                <wp14:sizeRelH relativeFrom="margin">
                  <wp14:pctWidth>0</wp14:pctWidth>
                </wp14:sizeRelH>
                <wp14:sizeRelV relativeFrom="margin">
                  <wp14:pctHeight>0</wp14:pctHeight>
                </wp14:sizeRelV>
              </wp:anchor>
            </w:drawing>
          </mc:Choice>
          <mc:Fallback>
            <w:pict>
              <v:rect w14:anchorId="1E40EB6D" id="Suorakulmio 469" o:spid="_x0000_s1026" style="position:absolute;margin-left:-3.85pt;margin-top:.15pt;width:601.75pt;height:846.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" fillcolor="#069" stroked="f">
                <v:textbox inset="7.61944mm,1.2694mm,7.61944mm,1.2694mm">
                  <w:txbxContent>
                    <w:p w14:paraId="41F17066" w14:textId="77777777" w:rsidR="00332145" w:rsidRPr="008523E8" w:rsidRDefault="006308B6">
                      <w:pPr>
                        <w:spacing w:line="258" w:lineRule="auto"/>
                        <w:jc w:val="center"/>
                        <w:textDirection w:val="btLr"/>
                        <w:rPr>
                          <w:bCs/>
                          <w:sz w:val="36"/>
                          <w:szCs w:val="36"/>
                        </w:rPr>
                      </w:pPr>
                      <w:r w:rsidRPr="008523E8">
                        <w:rPr>
                          <w:bCs/>
                          <w:color w:val="FFFFFF" w:themeColor="background1"/>
                          <w:sz w:val="44"/>
                          <w:szCs w:val="36"/>
                        </w:rPr>
                        <w:t>Opetushallitus</w:t>
                      </w:r>
                    </w:p>
                  </w:txbxContent>
                </v:textbox>
                <w10:wrap anchorx="page" anchory="page"/>
              </v:rect>
            </w:pict>
          </mc:Fallback>
        </mc:AlternateContent>
      </w:r>
      <w:r w:rsidR="003F5519">
        <w:rPr>
          <w:rFonts w:asciiTheme="minorHAnsi" w:hAnsiTheme="minorHAnsi" w:cstheme="minorHAnsi"/>
        </w:rPr>
        <w:tab/>
      </w:r>
    </w:p>
    <w:p w14:paraId="3676E456" w14:textId="77777777" w:rsidR="00332145" w:rsidRPr="003F5519" w:rsidRDefault="006308B6">
      <w:pPr>
        <w:rPr>
          <w:rFonts w:asciiTheme="minorHAnsi" w:hAnsiTheme="minorHAnsi" w:cstheme="minorHAnsi"/>
        </w:rPr>
      </w:pPr>
      <w:r w:rsidRPr="003F5519">
        <w:rPr>
          <w:rFonts w:asciiTheme="minorHAnsi" w:hAnsiTheme="minorHAnsi" w:cstheme="minorHAnsi"/>
        </w:rPr>
        <w:br w:type="page"/>
      </w:r>
      <w:r w:rsidRPr="003F5519">
        <w:rPr>
          <w:rFonts w:asciiTheme="minorHAnsi" w:hAnsiTheme="minorHAnsi" w:cstheme="minorHAnsi"/>
          <w:noProof/>
        </w:rPr>
        <mc:AlternateContent>
          <mc:Choice Requires="wps">
            <w:drawing>
              <wp:anchor distT="0" distB="0" distL="114300" distR="114300" simplePos="0" relativeHeight="251659264" behindDoc="1" locked="0" layoutInCell="1" hidden="0" allowOverlap="1" wp14:anchorId="4A8E4E5D" wp14:editId="16921A1E">
                <wp:simplePos x="0" y="0"/>
                <wp:positionH relativeFrom="column">
                  <wp:posOffset>1157605</wp:posOffset>
                </wp:positionH>
                <wp:positionV relativeFrom="paragraph">
                  <wp:posOffset>2757805</wp:posOffset>
                </wp:positionV>
                <wp:extent cx="4702175" cy="2549525"/>
                <wp:effectExtent l="0" t="0" r="0" b="3175"/>
                <wp:wrapThrough wrapText="bothSides">
                  <wp:wrapPolygon edited="0">
                    <wp:start x="175" y="0"/>
                    <wp:lineTo x="175" y="21466"/>
                    <wp:lineTo x="21352" y="21466"/>
                    <wp:lineTo x="21352" y="0"/>
                    <wp:lineTo x="175" y="0"/>
                  </wp:wrapPolygon>
                </wp:wrapThrough>
                <wp:docPr id="467" name="Suorakulmio 467" descr="Torpparin tarina. Perusopetuksen historian päättöarvioinnin tukimateriaali"/>
                <wp:cNvGraphicFramePr/>
                <a:graphic xmlns:a="http://schemas.openxmlformats.org/drawingml/2006/main">
                  <a:graphicData uri="http://schemas.microsoft.com/office/word/2010/wordprocessingShape">
                    <wps:wsp>
                      <wps:cNvSpPr/>
                      <wps:spPr>
                        <a:xfrm>
                          <a:off x="0" y="0"/>
                          <a:ext cx="4702175" cy="2549525"/>
                        </a:xfrm>
                        <a:prstGeom prst="rect">
                          <a:avLst/>
                        </a:prstGeom>
                        <a:noFill/>
                        <a:ln>
                          <a:noFill/>
                        </a:ln>
                      </wps:spPr>
                      <wps:txbx>
                        <w:txbxContent>
                          <w:p w14:paraId="36DFB66F" w14:textId="77777777" w:rsidR="00332145" w:rsidRDefault="006308B6">
                            <w:pPr>
                              <w:spacing w:before="240" w:after="0" w:line="240" w:lineRule="auto"/>
                              <w:jc w:val="center"/>
                              <w:textDirection w:val="btLr"/>
                            </w:pPr>
                            <w:r>
                              <w:rPr>
                                <w:color w:val="FFFFFF"/>
                                <w:sz w:val="72"/>
                              </w:rPr>
                              <w:t>TORPPARIN TARINA</w:t>
                            </w:r>
                          </w:p>
                          <w:p w14:paraId="3F6697C4" w14:textId="77777777" w:rsidR="00332145" w:rsidRDefault="006308B6">
                            <w:pPr>
                              <w:spacing w:line="258" w:lineRule="auto"/>
                              <w:jc w:val="center"/>
                              <w:textDirection w:val="btLr"/>
                            </w:pPr>
                            <w:r>
                              <w:rPr>
                                <w:b/>
                                <w:color w:val="FFFFFF"/>
                              </w:rPr>
                              <w:t>________________________________________________________</w:t>
                            </w:r>
                          </w:p>
                          <w:p w14:paraId="5DD91311" w14:textId="15024345" w:rsidR="00332145" w:rsidRDefault="008A6756">
                            <w:pPr>
                              <w:spacing w:line="258" w:lineRule="auto"/>
                              <w:jc w:val="center"/>
                              <w:textDirection w:val="btLr"/>
                            </w:pPr>
                            <w:r>
                              <w:rPr>
                                <w:color w:val="FFFFFF"/>
                                <w:sz w:val="32"/>
                              </w:rPr>
                              <w:t>Historian oppiaineen p</w:t>
                            </w:r>
                            <w:r w:rsidR="006308B6">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A8E4E5D" id="Suorakulmio 467" o:spid="_x0000_s1027" alt="Torpparin tarina. Perusopetuksen historian päättöarvioinnin tukimateriaali" style="position:absolute;margin-left:91.15pt;margin-top:217.15pt;width:370.25pt;height:20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" filled="f" stroked="f">
                <v:textbox inset="2.53958mm,1.2694mm,2.53958mm,1.2694mm">
                  <w:txbxContent>
                    <w:p w14:paraId="36DFB66F" w14:textId="77777777" w:rsidR="00332145" w:rsidRDefault="006308B6">
                      <w:pPr>
                        <w:spacing w:before="240" w:after="0" w:line="240" w:lineRule="auto"/>
                        <w:jc w:val="center"/>
                        <w:textDirection w:val="btLr"/>
                      </w:pPr>
                      <w:r>
                        <w:rPr>
                          <w:color w:val="FFFFFF"/>
                          <w:sz w:val="72"/>
                        </w:rPr>
                        <w:t>TORPPARIN TARINA</w:t>
                      </w:r>
                    </w:p>
                    <w:p w14:paraId="3F6697C4" w14:textId="77777777" w:rsidR="00332145" w:rsidRDefault="006308B6">
                      <w:pPr>
                        <w:spacing w:line="258" w:lineRule="auto"/>
                        <w:jc w:val="center"/>
                        <w:textDirection w:val="btLr"/>
                      </w:pPr>
                      <w:r>
                        <w:rPr>
                          <w:b/>
                          <w:color w:val="FFFFFF"/>
                        </w:rPr>
                        <w:t>________________________________________________________</w:t>
                      </w:r>
                    </w:p>
                    <w:p w14:paraId="5DD91311" w14:textId="15024345" w:rsidR="00332145" w:rsidRDefault="008A6756">
                      <w:pPr>
                        <w:spacing w:line="258" w:lineRule="auto"/>
                        <w:jc w:val="center"/>
                        <w:textDirection w:val="btLr"/>
                      </w:pPr>
                      <w:r>
                        <w:rPr>
                          <w:color w:val="FFFFFF"/>
                          <w:sz w:val="32"/>
                        </w:rPr>
                        <w:t>Historian oppiaineen p</w:t>
                      </w:r>
                      <w:r w:rsidR="006308B6">
                        <w:rPr>
                          <w:color w:val="FFFFFF"/>
                          <w:sz w:val="32"/>
                        </w:rPr>
                        <w:t>erusopetuksen päättöarvioinnin tukimateriaali</w:t>
                      </w:r>
                    </w:p>
                  </w:txbxContent>
                </v:textbox>
                <w10:wrap type="through"/>
              </v:rect>
            </w:pict>
          </mc:Fallback>
        </mc:AlternateContent>
      </w:r>
    </w:p>
    <w:p w14:paraId="0A2285FF" w14:textId="77777777" w:rsidR="00332145" w:rsidRPr="003F5519" w:rsidRDefault="006308B6">
      <w:pPr>
        <w:rPr>
          <w:rFonts w:asciiTheme="minorHAnsi" w:hAnsiTheme="minorHAnsi" w:cstheme="minorHAnsi"/>
        </w:rPr>
      </w:pPr>
      <w:r w:rsidRPr="003F5519">
        <w:rPr>
          <w:rFonts w:asciiTheme="minorHAnsi" w:hAnsiTheme="minorHAnsi" w:cstheme="minorHAnsi"/>
          <w:b/>
          <w:sz w:val="44"/>
          <w:szCs w:val="44"/>
        </w:rPr>
        <w:lastRenderedPageBreak/>
        <w:t>OPETTAJALLE</w:t>
      </w:r>
    </w:p>
    <w:p w14:paraId="370ABF8B" w14:textId="77777777" w:rsidR="00332145" w:rsidRPr="00013105" w:rsidRDefault="006308B6">
      <w:pPr>
        <w:jc w:val="both"/>
        <w:rPr>
          <w:rFonts w:asciiTheme="minorHAnsi" w:hAnsiTheme="minorHAnsi" w:cstheme="minorHAnsi"/>
          <w:b/>
          <w:color w:val="006699"/>
          <w:sz w:val="28"/>
          <w:szCs w:val="28"/>
        </w:rPr>
      </w:pPr>
      <w:r w:rsidRPr="00013105">
        <w:rPr>
          <w:rFonts w:asciiTheme="minorHAnsi" w:hAnsiTheme="minorHAnsi" w:cstheme="minorHAnsi"/>
          <w:b/>
          <w:color w:val="006699"/>
          <w:sz w:val="28"/>
          <w:szCs w:val="28"/>
        </w:rPr>
        <w:t>TORPPARIN TARINA -</w:t>
      </w:r>
      <w:r w:rsidRPr="008A6756">
        <w:rPr>
          <w:rFonts w:asciiTheme="minorHAnsi" w:hAnsiTheme="minorHAnsi" w:cstheme="minorHAnsi"/>
          <w:b/>
          <w:color w:val="006699"/>
          <w:sz w:val="28"/>
          <w:szCs w:val="28"/>
        </w:rPr>
        <w:t>ELÄYTYMISTEHTÄVÄ</w:t>
      </w:r>
    </w:p>
    <w:p w14:paraId="32631B01" w14:textId="77777777" w:rsidR="00332145" w:rsidRPr="003F5519" w:rsidRDefault="006308B6">
      <w:pPr>
        <w:rPr>
          <w:rFonts w:asciiTheme="minorHAnsi" w:hAnsiTheme="minorHAnsi" w:cstheme="minorHAnsi"/>
        </w:rPr>
      </w:pPr>
      <w:r w:rsidRPr="003F5519">
        <w:rPr>
          <w:rFonts w:asciiTheme="minorHAnsi" w:hAnsiTheme="minorHAnsi" w:cstheme="minorHAnsi"/>
          <w:color w:val="000000"/>
        </w:rPr>
        <w:t xml:space="preserve">Torpparin tarina -eläytymistehtävässä oppilas kirjoittaa tarinan tai päiväkirjaa 1800-luvun </w:t>
      </w:r>
      <w:r w:rsidRPr="003F5519">
        <w:rPr>
          <w:rFonts w:asciiTheme="minorHAnsi" w:hAnsiTheme="minorHAnsi" w:cstheme="minorHAnsi"/>
        </w:rPr>
        <w:t>lopulla eläneen torpparin tai jonkun hänen perheenjäsenensä näkökulmasta. Historiallisten faktojen on oltava paikkansapitäviä, mutta oppilas voi lisätä asioita, jotka olisivat voineet olla mahdollisia. Oppilaan tueksi tehtävänannossa on annettu valmiiksi viisi tapahtumaa apukysymyksineen. Ylimpiin arvosanoihin vaaditaan näiden lisäksi myös muita aiheeseen sopivia 1800-luvun lopun tapahtumia.</w:t>
      </w:r>
    </w:p>
    <w:p w14:paraId="1F0FB13C" w14:textId="77777777" w:rsidR="00332145" w:rsidRPr="003F5519" w:rsidRDefault="006308B6">
      <w:pPr>
        <w:rPr>
          <w:rFonts w:asciiTheme="minorHAnsi" w:hAnsiTheme="minorHAnsi" w:cstheme="minorHAnsi"/>
        </w:rPr>
      </w:pPr>
      <w:r w:rsidRPr="003F5519">
        <w:rPr>
          <w:rFonts w:asciiTheme="minorHAnsi" w:hAnsiTheme="minorHAnsi" w:cstheme="minorHAnsi"/>
        </w:rPr>
        <w:t>Tässä tukimateriaalissa on oppilaalle annettavat ohjeet sekä arviointikriteerit. Arviointi kohdistuu seuraaviin taitoihin: T2 historiatiedon hankkiminen, T4 kronologian ymmärtäminen ja T5 historiallinen empatia. Opettaja voi halutessaan jättää oikeakielisyyden pois arviointikriteereistä, mutta oikeakielisyyden arviointi tukee laaja-alaisen osaamisen tavoitteiden toteutumista.</w:t>
      </w:r>
    </w:p>
    <w:p w14:paraId="5BFB9682" w14:textId="670B90F8" w:rsidR="00332145" w:rsidRPr="003F5519" w:rsidRDefault="006308B6" w:rsidP="0012158D">
      <w:pPr>
        <w:spacing w:before="240" w:after="240"/>
        <w:rPr>
          <w:rFonts w:asciiTheme="minorHAnsi" w:hAnsiTheme="minorHAnsi" w:cstheme="minorHAnsi"/>
        </w:rPr>
      </w:pPr>
      <w:r w:rsidRPr="003F5519">
        <w:rPr>
          <w:rFonts w:asciiTheme="minorHAnsi" w:hAnsiTheme="minorHAnsi" w:cstheme="minorHAnsi"/>
        </w:rPr>
        <w:t>Mikäli tehtävä tehdään kokonaisuudessaan oppitunneilla, siihen on hyvä varata vähintään kolme 45 minuutin oppituntia, mieluiten neljä.</w:t>
      </w:r>
      <w:r w:rsidRPr="003F5519">
        <w:rPr>
          <w:rFonts w:asciiTheme="minorHAnsi" w:hAnsiTheme="minorHAnsi" w:cstheme="minorHAnsi"/>
        </w:rPr>
        <w:br w:type="page"/>
      </w:r>
    </w:p>
    <w:p w14:paraId="20F4340E" w14:textId="7D48F8E8" w:rsidR="003F5519" w:rsidRPr="00A4625D" w:rsidRDefault="006308B6" w:rsidP="00A4625D">
      <w:pPr>
        <w:pStyle w:val="Otsikko1"/>
        <w:spacing w:after="240"/>
        <w:rPr>
          <w:rFonts w:asciiTheme="minorHAnsi" w:eastAsia="Calibri" w:hAnsiTheme="minorHAnsi" w:cstheme="minorHAnsi"/>
          <w:b/>
          <w:color w:val="000000"/>
          <w:sz w:val="44"/>
          <w:szCs w:val="44"/>
        </w:rPr>
      </w:pPr>
      <w:r w:rsidRPr="003F5519">
        <w:rPr>
          <w:rFonts w:asciiTheme="minorHAnsi" w:eastAsia="Calibri" w:hAnsiTheme="minorHAnsi" w:cstheme="minorHAnsi"/>
          <w:b/>
          <w:color w:val="000000"/>
          <w:sz w:val="44"/>
          <w:szCs w:val="44"/>
        </w:rPr>
        <w:lastRenderedPageBreak/>
        <w:t>TORPPARIN TARINA</w:t>
      </w:r>
    </w:p>
    <w:p w14:paraId="5250468A" w14:textId="12B410C6" w:rsidR="00332145" w:rsidRPr="008A6756" w:rsidRDefault="006308B6">
      <w:pPr>
        <w:rPr>
          <w:rFonts w:asciiTheme="minorHAnsi" w:hAnsiTheme="minorHAnsi" w:cstheme="minorHAnsi"/>
          <w:b/>
          <w:color w:val="006699"/>
          <w:sz w:val="28"/>
          <w:szCs w:val="28"/>
        </w:rPr>
      </w:pPr>
      <w:r w:rsidRPr="008A6756">
        <w:rPr>
          <w:rFonts w:asciiTheme="minorHAnsi" w:hAnsiTheme="minorHAnsi" w:cstheme="minorHAnsi"/>
          <w:b/>
          <w:color w:val="006699"/>
          <w:sz w:val="28"/>
          <w:szCs w:val="28"/>
        </w:rPr>
        <w:t>OHJEET OPPILAALLE</w:t>
      </w:r>
    </w:p>
    <w:p w14:paraId="183332C1" w14:textId="4370B0F4" w:rsidR="003F5519" w:rsidRPr="008523E8" w:rsidRDefault="006308B6" w:rsidP="00A4625D">
      <w:pPr>
        <w:spacing w:before="240"/>
        <w:rPr>
          <w:rFonts w:asciiTheme="minorHAnsi" w:hAnsiTheme="minorHAnsi" w:cstheme="minorHAnsi"/>
          <w:b/>
          <w:color w:val="806000"/>
          <w:sz w:val="28"/>
          <w:szCs w:val="28"/>
        </w:rPr>
      </w:pPr>
      <w:r w:rsidRPr="003F5519">
        <w:rPr>
          <w:rFonts w:asciiTheme="minorHAnsi" w:hAnsiTheme="minorHAnsi" w:cstheme="minorHAnsi"/>
          <w:noProof/>
        </w:rPr>
        <mc:AlternateContent>
          <mc:Choice Requires="wps">
            <w:drawing>
              <wp:inline distT="0" distB="0" distL="0" distR="0" wp14:anchorId="3882D4BF" wp14:editId="3AE6DE4A">
                <wp:extent cx="6610350" cy="990600"/>
                <wp:effectExtent l="0" t="0" r="0" b="0"/>
                <wp:docPr id="468" name="Suorakulmio 468"/>
                <wp:cNvGraphicFramePr/>
                <a:graphic xmlns:a="http://schemas.openxmlformats.org/drawingml/2006/main">
                  <a:graphicData uri="http://schemas.microsoft.com/office/word/2010/wordprocessingShape">
                    <wps:wsp>
                      <wps:cNvSpPr/>
                      <wps:spPr>
                        <a:xfrm>
                          <a:off x="0" y="0"/>
                          <a:ext cx="6610350" cy="990600"/>
                        </a:xfrm>
                        <a:prstGeom prst="rect">
                          <a:avLst/>
                        </a:prstGeom>
                        <a:solidFill>
                          <a:srgbClr val="C9EEED"/>
                        </a:solidFill>
                        <a:ln w="19050" cap="flat" cmpd="sng">
                          <a:noFill/>
                          <a:prstDash val="solid"/>
                          <a:round/>
                          <a:headEnd type="none" w="sm" len="sm"/>
                          <a:tailEnd type="none" w="sm" len="sm"/>
                        </a:ln>
                      </wps:spPr>
                      <wps:txbx>
                        <w:txbxContent>
                          <w:p w14:paraId="029E773D" w14:textId="77777777" w:rsidR="003F5519" w:rsidRPr="00ED3231" w:rsidRDefault="006308B6" w:rsidP="003F5519">
                            <w:pPr>
                              <w:spacing w:after="0" w:line="258" w:lineRule="auto"/>
                              <w:textDirection w:val="btLr"/>
                              <w:rPr>
                                <w:b/>
                                <w:bCs/>
                                <w:color w:val="000000"/>
                              </w:rPr>
                            </w:pPr>
                            <w:r w:rsidRPr="00ED3231">
                              <w:rPr>
                                <w:b/>
                                <w:bCs/>
                                <w:color w:val="000000"/>
                              </w:rPr>
                              <w:t xml:space="preserve">Tehtävänäsi on eläytyä 1800-luvun lopulla eläneen torpparin eli vuokraviljelijän tai jonkun hänen perheenjäsenensä asemaan ja kirjoittaa tarina hänen elämästään. Voit halutessasi tehdä tarinan myös päiväkirjan muotoon. </w:t>
                            </w:r>
                          </w:p>
                          <w:p w14:paraId="2144252E" w14:textId="58A30FB5" w:rsidR="00332145" w:rsidRPr="003F5519" w:rsidRDefault="006308B6" w:rsidP="003F5519">
                            <w:pPr>
                              <w:spacing w:before="240" w:after="0" w:line="258" w:lineRule="auto"/>
                              <w:textDirection w:val="btLr"/>
                              <w:rPr>
                                <w:color w:val="000000"/>
                              </w:rPr>
                            </w:pPr>
                            <w:r>
                              <w:rPr>
                                <w:b/>
                                <w:color w:val="000000"/>
                              </w:rPr>
                              <w:t>Muista merkitä käyttämäsi lähteet työn loppuun.</w:t>
                            </w:r>
                          </w:p>
                          <w:p w14:paraId="4E5328E1" w14:textId="77777777" w:rsidR="00332145" w:rsidRDefault="00332145">
                            <w:pPr>
                              <w:spacing w:line="258" w:lineRule="auto"/>
                              <w:textDirection w:val="btLr"/>
                            </w:pPr>
                          </w:p>
                        </w:txbxContent>
                      </wps:txbx>
                      <wps:bodyPr spcFirstLastPara="1" wrap="square" lIns="91425" tIns="45700" rIns="91425" bIns="45700" anchor="t" anchorCtr="0">
                        <a:noAutofit/>
                      </wps:bodyPr>
                    </wps:wsp>
                  </a:graphicData>
                </a:graphic>
              </wp:inline>
            </w:drawing>
          </mc:Choice>
          <mc:Fallback>
            <w:pict>
              <v:rect w14:anchorId="3882D4BF" id="Suorakulmio 468" o:spid="_x0000_s1028" style="width:520.5pt;height: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" fillcolor="#c9eeed" stroked="f" strokeweight="1.5pt">
                <v:stroke startarrowwidth="narrow" startarrowlength="short" endarrowwidth="narrow" endarrowlength="short" joinstyle="round"/>
                <v:textbox inset="2.53958mm,1.2694mm,2.53958mm,1.2694mm">
                  <w:txbxContent>
                    <w:p w14:paraId="029E773D" w14:textId="77777777" w:rsidR="003F5519" w:rsidRPr="00ED3231" w:rsidRDefault="006308B6" w:rsidP="003F5519">
                      <w:pPr>
                        <w:spacing w:after="0" w:line="258" w:lineRule="auto"/>
                        <w:textDirection w:val="btLr"/>
                        <w:rPr>
                          <w:b/>
                          <w:bCs/>
                          <w:color w:val="000000"/>
                        </w:rPr>
                      </w:pPr>
                      <w:r w:rsidRPr="00ED3231">
                        <w:rPr>
                          <w:b/>
                          <w:bCs/>
                          <w:color w:val="000000"/>
                        </w:rPr>
                        <w:t xml:space="preserve">Tehtävänäsi on eläytyä 1800-luvun lopulla eläneen torpparin eli vuokraviljelijän tai jonkun hänen perheenjäsenensä asemaan ja kirjoittaa tarina hänen elämästään. Voit halutessasi tehdä tarinan myös päiväkirjan muotoon. </w:t>
                      </w:r>
                    </w:p>
                    <w:p w14:paraId="2144252E" w14:textId="58A30FB5" w:rsidR="00332145" w:rsidRPr="003F5519" w:rsidRDefault="006308B6" w:rsidP="003F5519">
                      <w:pPr>
                        <w:spacing w:before="240" w:after="0" w:line="258" w:lineRule="auto"/>
                        <w:textDirection w:val="btLr"/>
                        <w:rPr>
                          <w:color w:val="000000"/>
                        </w:rPr>
                      </w:pPr>
                      <w:r>
                        <w:rPr>
                          <w:b/>
                          <w:color w:val="000000"/>
                        </w:rPr>
                        <w:t>Muista merkitä käyttämäsi lähteet työn loppuun.</w:t>
                      </w:r>
                    </w:p>
                    <w:p w14:paraId="4E5328E1" w14:textId="77777777" w:rsidR="00332145" w:rsidRDefault="00332145">
                      <w:pPr>
                        <w:spacing w:line="258" w:lineRule="auto"/>
                        <w:textDirection w:val="btLr"/>
                      </w:pPr>
                    </w:p>
                  </w:txbxContent>
                </v:textbox>
                <w10:anchorlock/>
              </v:rect>
            </w:pict>
          </mc:Fallback>
        </mc:AlternateContent>
      </w:r>
    </w:p>
    <w:p w14:paraId="1106B8BA" w14:textId="1FC28CF0" w:rsidR="00F87A61" w:rsidRPr="003F5519" w:rsidRDefault="006308B6" w:rsidP="003F5519">
      <w:pPr>
        <w:spacing w:before="240"/>
        <w:rPr>
          <w:rFonts w:asciiTheme="minorHAnsi" w:hAnsiTheme="minorHAnsi" w:cstheme="minorHAnsi"/>
          <w:sz w:val="24"/>
          <w:szCs w:val="24"/>
        </w:rPr>
      </w:pPr>
      <w:r w:rsidRPr="003F5519">
        <w:rPr>
          <w:rFonts w:asciiTheme="minorHAnsi" w:hAnsiTheme="minorHAnsi" w:cstheme="minorHAnsi"/>
          <w:sz w:val="24"/>
          <w:szCs w:val="24"/>
        </w:rPr>
        <w:t>Päiväkirjaa ei tarvitse kirjoittaa joka päivältä. Merkintöjen välissä voi siis olla useitakin vuosia. Voit kuvitella, että alkuperäisestä päiväkirjasta on säilynyt vain nämä merkinnät. Tässä tehtävässä mielikuvituksesi saa laukata; pääasia on, että tarinasi olisi voinut olla totta 1800-luvun lopun maailmassa. Kirjoita jokaisesta numeroidusta kohdasta ainakin yksi päiväkirjamerkintä. Jos tavoittelet arvosanoja 9–10, sinun tulee lisäksi itse etsiä aiheeseen sopivia faktoja. Muista laittaa jokaisen päiväkirjamerkinnän alkuun sopiva päiväys.</w:t>
      </w:r>
    </w:p>
    <w:p w14:paraId="4A6CBCD9" w14:textId="303840D3" w:rsidR="00332145" w:rsidRPr="00013105" w:rsidRDefault="006308B6" w:rsidP="00013105">
      <w:pPr>
        <w:pStyle w:val="Luettelokappale"/>
        <w:numPr>
          <w:ilvl w:val="0"/>
          <w:numId w:val="7"/>
        </w:numPr>
        <w:spacing w:after="0"/>
        <w:rPr>
          <w:rFonts w:asciiTheme="minorHAnsi" w:hAnsiTheme="minorHAnsi" w:cstheme="minorHAnsi"/>
          <w:sz w:val="28"/>
          <w:szCs w:val="28"/>
        </w:rPr>
      </w:pPr>
      <w:r w:rsidRPr="00013105">
        <w:rPr>
          <w:rFonts w:asciiTheme="minorHAnsi" w:hAnsiTheme="minorHAnsi" w:cstheme="minorHAnsi"/>
          <w:b/>
          <w:sz w:val="28"/>
          <w:szCs w:val="28"/>
        </w:rPr>
        <w:t>Kansakoulu-uudistus</w:t>
      </w:r>
    </w:p>
    <w:p w14:paraId="4895BDED" w14:textId="49E981AD" w:rsidR="00332145" w:rsidRPr="00013105" w:rsidRDefault="006308B6" w:rsidP="00013105">
      <w:pPr>
        <w:pStyle w:val="Luettelokappale"/>
        <w:numPr>
          <w:ilvl w:val="0"/>
          <w:numId w:val="8"/>
        </w:numPr>
        <w:spacing w:line="480" w:lineRule="auto"/>
        <w:rPr>
          <w:rFonts w:asciiTheme="minorHAnsi" w:hAnsiTheme="minorHAnsi" w:cstheme="minorHAnsi"/>
          <w:sz w:val="24"/>
          <w:szCs w:val="24"/>
        </w:rPr>
      </w:pPr>
      <w:r w:rsidRPr="00013105">
        <w:rPr>
          <w:rFonts w:asciiTheme="minorHAnsi" w:hAnsiTheme="minorHAnsi" w:cstheme="minorHAnsi"/>
          <w:sz w:val="24"/>
          <w:szCs w:val="24"/>
        </w:rPr>
        <w:t>Pääsikö henkilö kouluun? Miksi (ei)?</w:t>
      </w:r>
    </w:p>
    <w:p w14:paraId="33A418EC" w14:textId="5A954156" w:rsidR="00332145" w:rsidRPr="00013105" w:rsidRDefault="006308B6" w:rsidP="00013105">
      <w:pPr>
        <w:pStyle w:val="Luettelokappale"/>
        <w:numPr>
          <w:ilvl w:val="0"/>
          <w:numId w:val="7"/>
        </w:numPr>
        <w:spacing w:before="240" w:after="0"/>
        <w:rPr>
          <w:rFonts w:asciiTheme="minorHAnsi" w:hAnsiTheme="minorHAnsi" w:cstheme="minorHAnsi"/>
          <w:sz w:val="28"/>
          <w:szCs w:val="28"/>
        </w:rPr>
      </w:pPr>
      <w:r w:rsidRPr="00013105">
        <w:rPr>
          <w:rFonts w:asciiTheme="minorHAnsi" w:hAnsiTheme="minorHAnsi" w:cstheme="minorHAnsi"/>
          <w:b/>
          <w:sz w:val="28"/>
          <w:szCs w:val="28"/>
        </w:rPr>
        <w:t>Kuntien perustaminen (kunnallisasetus)</w:t>
      </w:r>
    </w:p>
    <w:p w14:paraId="395CD7D2" w14:textId="77777777" w:rsidR="00332145" w:rsidRPr="003F5519" w:rsidRDefault="006308B6" w:rsidP="00013105">
      <w:pPr>
        <w:pStyle w:val="Luettelokappale"/>
        <w:numPr>
          <w:ilvl w:val="0"/>
          <w:numId w:val="8"/>
        </w:numPr>
        <w:spacing w:line="480" w:lineRule="auto"/>
        <w:rPr>
          <w:rFonts w:asciiTheme="minorHAnsi" w:hAnsiTheme="minorHAnsi" w:cstheme="minorHAnsi"/>
          <w:sz w:val="24"/>
          <w:szCs w:val="24"/>
        </w:rPr>
      </w:pPr>
      <w:r w:rsidRPr="003F5519">
        <w:rPr>
          <w:rFonts w:asciiTheme="minorHAnsi" w:hAnsiTheme="minorHAnsi" w:cstheme="minorHAnsi"/>
          <w:sz w:val="24"/>
          <w:szCs w:val="24"/>
        </w:rPr>
        <w:t>Pystyikö henkilö vaikuttamaan kuntien päätöksentekoon? Miksi (ei)?</w:t>
      </w:r>
    </w:p>
    <w:p w14:paraId="39D07512" w14:textId="79151192" w:rsidR="00332145" w:rsidRPr="00013105" w:rsidRDefault="006308B6" w:rsidP="00013105">
      <w:pPr>
        <w:pStyle w:val="Luettelokappale"/>
        <w:numPr>
          <w:ilvl w:val="0"/>
          <w:numId w:val="7"/>
        </w:numPr>
        <w:spacing w:before="240" w:after="0"/>
        <w:rPr>
          <w:rFonts w:asciiTheme="minorHAnsi" w:hAnsiTheme="minorHAnsi" w:cstheme="minorHAnsi"/>
          <w:b/>
          <w:sz w:val="28"/>
          <w:szCs w:val="28"/>
        </w:rPr>
      </w:pPr>
      <w:r w:rsidRPr="00013105">
        <w:rPr>
          <w:rFonts w:asciiTheme="minorHAnsi" w:hAnsiTheme="minorHAnsi" w:cstheme="minorHAnsi"/>
          <w:b/>
          <w:sz w:val="28"/>
          <w:szCs w:val="28"/>
        </w:rPr>
        <w:t>Nälkävuodet</w:t>
      </w:r>
    </w:p>
    <w:p w14:paraId="0D280EF4" w14:textId="77777777" w:rsidR="00332145" w:rsidRPr="003F5519" w:rsidRDefault="006308B6" w:rsidP="00013105">
      <w:pPr>
        <w:pStyle w:val="Luettelokappale"/>
        <w:numPr>
          <w:ilvl w:val="0"/>
          <w:numId w:val="8"/>
        </w:numPr>
        <w:spacing w:line="480" w:lineRule="auto"/>
        <w:rPr>
          <w:rFonts w:asciiTheme="minorHAnsi" w:hAnsiTheme="minorHAnsi" w:cstheme="minorHAnsi"/>
          <w:sz w:val="24"/>
          <w:szCs w:val="24"/>
        </w:rPr>
      </w:pPr>
      <w:r w:rsidRPr="003F5519">
        <w:rPr>
          <w:rFonts w:asciiTheme="minorHAnsi" w:hAnsiTheme="minorHAnsi" w:cstheme="minorHAnsi"/>
          <w:sz w:val="24"/>
          <w:szCs w:val="24"/>
        </w:rPr>
        <w:t>Miten nälkävuodet vaikuttivat henkilön perheeseen? Kuoliko joku? Miten?</w:t>
      </w:r>
    </w:p>
    <w:p w14:paraId="54D27131" w14:textId="7C004CD7" w:rsidR="00332145" w:rsidRPr="00013105" w:rsidRDefault="006308B6" w:rsidP="00013105">
      <w:pPr>
        <w:pStyle w:val="Luettelokappale"/>
        <w:numPr>
          <w:ilvl w:val="0"/>
          <w:numId w:val="7"/>
        </w:numPr>
        <w:spacing w:before="240" w:after="0"/>
        <w:rPr>
          <w:rFonts w:asciiTheme="minorHAnsi" w:hAnsiTheme="minorHAnsi" w:cstheme="minorHAnsi"/>
          <w:sz w:val="28"/>
          <w:szCs w:val="28"/>
        </w:rPr>
      </w:pPr>
      <w:r w:rsidRPr="00013105">
        <w:rPr>
          <w:rFonts w:asciiTheme="minorHAnsi" w:hAnsiTheme="minorHAnsi" w:cstheme="minorHAnsi"/>
          <w:b/>
          <w:sz w:val="28"/>
          <w:szCs w:val="28"/>
        </w:rPr>
        <w:t>Maatalouden uudistus nälkävuosien jälkeen</w:t>
      </w:r>
    </w:p>
    <w:p w14:paraId="284D5ABD" w14:textId="77777777" w:rsidR="00332145" w:rsidRPr="003F5519" w:rsidRDefault="006308B6" w:rsidP="00013105">
      <w:pPr>
        <w:pStyle w:val="Luettelokappale"/>
        <w:numPr>
          <w:ilvl w:val="0"/>
          <w:numId w:val="8"/>
        </w:numPr>
        <w:spacing w:line="480" w:lineRule="auto"/>
        <w:rPr>
          <w:rFonts w:asciiTheme="minorHAnsi" w:hAnsiTheme="minorHAnsi" w:cstheme="minorHAnsi"/>
          <w:sz w:val="24"/>
          <w:szCs w:val="24"/>
        </w:rPr>
      </w:pPr>
      <w:r w:rsidRPr="003F5519">
        <w:rPr>
          <w:rFonts w:asciiTheme="minorHAnsi" w:hAnsiTheme="minorHAnsi" w:cstheme="minorHAnsi"/>
          <w:sz w:val="24"/>
          <w:szCs w:val="24"/>
        </w:rPr>
        <w:t>Miten se vaikutti henkilön elämään?</w:t>
      </w:r>
    </w:p>
    <w:p w14:paraId="3A9EDAC1" w14:textId="10F8997A" w:rsidR="00332145" w:rsidRPr="00013105" w:rsidRDefault="006308B6" w:rsidP="00013105">
      <w:pPr>
        <w:pStyle w:val="Luettelokappale"/>
        <w:numPr>
          <w:ilvl w:val="0"/>
          <w:numId w:val="7"/>
        </w:numPr>
        <w:spacing w:before="240" w:after="0"/>
        <w:rPr>
          <w:rFonts w:asciiTheme="minorHAnsi" w:hAnsiTheme="minorHAnsi" w:cstheme="minorHAnsi"/>
          <w:sz w:val="28"/>
          <w:szCs w:val="28"/>
        </w:rPr>
      </w:pPr>
      <w:r w:rsidRPr="00013105">
        <w:rPr>
          <w:rFonts w:asciiTheme="minorHAnsi" w:hAnsiTheme="minorHAnsi" w:cstheme="minorHAnsi"/>
          <w:b/>
          <w:sz w:val="28"/>
          <w:szCs w:val="28"/>
        </w:rPr>
        <w:t>Muutto- ja elinkeinovapaus</w:t>
      </w:r>
    </w:p>
    <w:p w14:paraId="0D3AB1C5" w14:textId="77777777" w:rsidR="00F87A61" w:rsidRPr="00013105" w:rsidRDefault="006308B6" w:rsidP="00013105">
      <w:pPr>
        <w:pStyle w:val="Luettelokappale"/>
        <w:numPr>
          <w:ilvl w:val="0"/>
          <w:numId w:val="8"/>
        </w:numPr>
        <w:spacing w:after="0"/>
        <w:rPr>
          <w:rFonts w:asciiTheme="minorHAnsi" w:hAnsiTheme="minorHAnsi" w:cstheme="minorHAnsi"/>
          <w:sz w:val="24"/>
          <w:szCs w:val="24"/>
        </w:rPr>
      </w:pPr>
      <w:r w:rsidRPr="00013105">
        <w:rPr>
          <w:rFonts w:asciiTheme="minorHAnsi" w:hAnsiTheme="minorHAnsi" w:cstheme="minorHAnsi"/>
          <w:sz w:val="24"/>
          <w:szCs w:val="24"/>
        </w:rPr>
        <w:t>Muuttiko henkilö itse tai muuttiko joku hänen perheenjäsenensä kaupunkiin töihin? Millä kulkuvälineellä kaupunkiin mentiin?</w:t>
      </w:r>
    </w:p>
    <w:p w14:paraId="71D5EF09" w14:textId="70587984" w:rsidR="00332145" w:rsidRPr="00013105" w:rsidRDefault="006308B6" w:rsidP="00013105">
      <w:pPr>
        <w:pStyle w:val="Luettelokappale"/>
        <w:numPr>
          <w:ilvl w:val="0"/>
          <w:numId w:val="8"/>
        </w:numPr>
        <w:spacing w:after="0"/>
        <w:rPr>
          <w:rFonts w:asciiTheme="minorHAnsi" w:hAnsiTheme="minorHAnsi" w:cstheme="minorHAnsi"/>
          <w:sz w:val="24"/>
          <w:szCs w:val="24"/>
        </w:rPr>
      </w:pPr>
      <w:r w:rsidRPr="00013105">
        <w:rPr>
          <w:rFonts w:asciiTheme="minorHAnsi" w:hAnsiTheme="minorHAnsi" w:cstheme="minorHAnsi"/>
          <w:sz w:val="24"/>
          <w:szCs w:val="24"/>
        </w:rPr>
        <w:t>Millaista elämä kaupungissa oli? Miten se erosi elämästä maaseudulla?</w:t>
      </w:r>
    </w:p>
    <w:p w14:paraId="46562DBA" w14:textId="0DC5E504" w:rsidR="00F87A61" w:rsidRDefault="00F87A61">
      <w:pPr>
        <w:rPr>
          <w:rFonts w:asciiTheme="minorHAnsi" w:hAnsiTheme="minorHAnsi" w:cstheme="minorHAnsi"/>
          <w:sz w:val="24"/>
          <w:szCs w:val="24"/>
        </w:rPr>
      </w:pPr>
      <w:r>
        <w:rPr>
          <w:rFonts w:asciiTheme="minorHAnsi" w:hAnsiTheme="minorHAnsi" w:cstheme="minorHAnsi"/>
          <w:sz w:val="24"/>
          <w:szCs w:val="24"/>
        </w:rPr>
        <w:br w:type="page"/>
      </w:r>
    </w:p>
    <w:p w14:paraId="37401073" w14:textId="3D93D953" w:rsidR="00332145" w:rsidRPr="005F5115" w:rsidRDefault="006308B6">
      <w:pPr>
        <w:pStyle w:val="Otsikko1"/>
        <w:rPr>
          <w:rFonts w:asciiTheme="minorHAnsi" w:eastAsia="Calibri" w:hAnsiTheme="minorHAnsi" w:cstheme="minorHAnsi"/>
          <w:b/>
          <w:color w:val="auto"/>
          <w:sz w:val="40"/>
          <w:szCs w:val="40"/>
        </w:rPr>
      </w:pPr>
      <w:r w:rsidRPr="005F5115">
        <w:rPr>
          <w:rFonts w:asciiTheme="minorHAnsi" w:eastAsia="Calibri" w:hAnsiTheme="minorHAnsi" w:cstheme="minorHAnsi"/>
          <w:b/>
          <w:color w:val="auto"/>
          <w:sz w:val="40"/>
          <w:szCs w:val="40"/>
        </w:rPr>
        <w:lastRenderedPageBreak/>
        <w:t>ARVIOINTIKRITEERIT</w:t>
      </w:r>
    </w:p>
    <w:p w14:paraId="6C052A9A" w14:textId="77777777" w:rsidR="008523E8" w:rsidRPr="008523E8" w:rsidRDefault="008523E8" w:rsidP="008523E8"/>
    <w:tbl>
      <w:tblPr>
        <w:tblStyle w:val="Yksinkertainentaulukko3"/>
        <w:tblW w:w="0" w:type="auto"/>
        <w:tblCellMar>
          <w:top w:w="57" w:type="dxa"/>
          <w:bottom w:w="57" w:type="dxa"/>
        </w:tblCellMar>
        <w:tblLook w:val="04A0" w:firstRow="1" w:lastRow="0" w:firstColumn="1" w:lastColumn="0" w:noHBand="0" w:noVBand="1"/>
      </w:tblPr>
      <w:tblGrid>
        <w:gridCol w:w="2124"/>
        <w:gridCol w:w="2124"/>
        <w:gridCol w:w="2124"/>
        <w:gridCol w:w="2125"/>
        <w:gridCol w:w="2125"/>
      </w:tblGrid>
      <w:tr w:rsidR="00F87A61" w14:paraId="4F45E8C7" w14:textId="77777777" w:rsidTr="005F5115">
        <w:trPr>
          <w:cnfStyle w:val="100000000000" w:firstRow="1" w:lastRow="0" w:firstColumn="0" w:lastColumn="0" w:oddVBand="0" w:evenVBand="0" w:oddHBand="0" w:evenHBand="0" w:firstRowFirstColumn="0" w:firstRowLastColumn="0" w:lastRowFirstColumn="0" w:lastRowLastColumn="0"/>
          <w:trHeight w:val="731"/>
        </w:trPr>
        <w:tc>
          <w:tcPr>
            <w:cnfStyle w:val="001000000100" w:firstRow="0" w:lastRow="0" w:firstColumn="1" w:lastColumn="0" w:oddVBand="0" w:evenVBand="0" w:oddHBand="0" w:evenHBand="0" w:firstRowFirstColumn="1" w:firstRowLastColumn="0" w:lastRowFirstColumn="0" w:lastRowLastColumn="0"/>
            <w:tcW w:w="2124" w:type="dxa"/>
            <w:tcBorders>
              <w:bottom w:val="single" w:sz="18" w:space="0" w:color="66CCCC"/>
              <w:right w:val="single" w:sz="18" w:space="0" w:color="66CCCC"/>
            </w:tcBorders>
          </w:tcPr>
          <w:p w14:paraId="1A5C5108" w14:textId="039E96EA" w:rsidR="00F87A61" w:rsidRPr="00751DEF" w:rsidRDefault="005F5115">
            <w:pPr>
              <w:rPr>
                <w:rFonts w:asciiTheme="minorHAnsi" w:hAnsiTheme="minorHAnsi" w:cstheme="minorHAnsi"/>
                <w:b w:val="0"/>
                <w:bCs w:val="0"/>
                <w:sz w:val="24"/>
                <w:szCs w:val="24"/>
              </w:rPr>
            </w:pPr>
            <w:r w:rsidRPr="00751DEF">
              <w:rPr>
                <w:rFonts w:asciiTheme="minorHAnsi" w:hAnsiTheme="minorHAnsi" w:cstheme="minorHAnsi"/>
                <w:sz w:val="24"/>
                <w:szCs w:val="24"/>
              </w:rPr>
              <w:t>ARVIOinnin kohde</w:t>
            </w:r>
          </w:p>
        </w:tc>
        <w:tc>
          <w:tcPr>
            <w:tcW w:w="2124" w:type="dxa"/>
            <w:tcBorders>
              <w:left w:val="single" w:sz="18" w:space="0" w:color="66CCCC"/>
              <w:bottom w:val="single" w:sz="18" w:space="0" w:color="66CCCC"/>
            </w:tcBorders>
          </w:tcPr>
          <w:p w14:paraId="629D5DB8" w14:textId="3079996C" w:rsidR="00F87A61" w:rsidRPr="00751DEF" w:rsidRDefault="005F511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751DEF">
              <w:rPr>
                <w:rFonts w:asciiTheme="minorHAnsi" w:hAnsiTheme="minorHAnsi" w:cstheme="minorHAnsi"/>
                <w:sz w:val="24"/>
                <w:szCs w:val="24"/>
              </w:rPr>
              <w:t xml:space="preserve">ARVOSANA </w:t>
            </w:r>
            <w:r w:rsidR="00F87A61" w:rsidRPr="00751DEF">
              <w:rPr>
                <w:rFonts w:asciiTheme="minorHAnsi" w:hAnsiTheme="minorHAnsi" w:cstheme="minorHAnsi"/>
                <w:sz w:val="24"/>
                <w:szCs w:val="24"/>
              </w:rPr>
              <w:t>5</w:t>
            </w:r>
          </w:p>
        </w:tc>
        <w:tc>
          <w:tcPr>
            <w:tcW w:w="2124" w:type="dxa"/>
            <w:tcBorders>
              <w:bottom w:val="single" w:sz="18" w:space="0" w:color="66CCCC"/>
            </w:tcBorders>
          </w:tcPr>
          <w:p w14:paraId="4A21566D" w14:textId="152B7CD9" w:rsidR="00F87A61" w:rsidRPr="00751DEF" w:rsidRDefault="005F511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751DEF">
              <w:rPr>
                <w:rFonts w:asciiTheme="minorHAnsi" w:hAnsiTheme="minorHAnsi" w:cstheme="minorHAnsi"/>
                <w:sz w:val="24"/>
                <w:szCs w:val="24"/>
              </w:rPr>
              <w:t xml:space="preserve">ARVOSANA </w:t>
            </w:r>
            <w:r w:rsidR="00F87A61" w:rsidRPr="00751DEF">
              <w:rPr>
                <w:rFonts w:asciiTheme="minorHAnsi" w:hAnsiTheme="minorHAnsi" w:cstheme="minorHAnsi"/>
                <w:sz w:val="24"/>
                <w:szCs w:val="24"/>
              </w:rPr>
              <w:t>7</w:t>
            </w:r>
          </w:p>
        </w:tc>
        <w:tc>
          <w:tcPr>
            <w:tcW w:w="2125" w:type="dxa"/>
            <w:tcBorders>
              <w:bottom w:val="single" w:sz="18" w:space="0" w:color="66CCCC"/>
            </w:tcBorders>
          </w:tcPr>
          <w:p w14:paraId="7BFD73BA" w14:textId="7CDC5AD3" w:rsidR="00F87A61" w:rsidRPr="00751DEF" w:rsidRDefault="005F511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751DEF">
              <w:rPr>
                <w:rFonts w:asciiTheme="minorHAnsi" w:hAnsiTheme="minorHAnsi" w:cstheme="minorHAnsi"/>
                <w:sz w:val="24"/>
                <w:szCs w:val="24"/>
              </w:rPr>
              <w:t xml:space="preserve">ARVOSANA </w:t>
            </w:r>
            <w:r w:rsidR="00F87A61" w:rsidRPr="00751DEF">
              <w:rPr>
                <w:rFonts w:asciiTheme="minorHAnsi" w:hAnsiTheme="minorHAnsi" w:cstheme="minorHAnsi"/>
                <w:sz w:val="24"/>
                <w:szCs w:val="24"/>
              </w:rPr>
              <w:t>8</w:t>
            </w:r>
          </w:p>
        </w:tc>
        <w:tc>
          <w:tcPr>
            <w:tcW w:w="2125" w:type="dxa"/>
            <w:tcBorders>
              <w:bottom w:val="single" w:sz="18" w:space="0" w:color="66CCCC"/>
            </w:tcBorders>
          </w:tcPr>
          <w:p w14:paraId="454DA87F" w14:textId="5CFA57CB" w:rsidR="00F87A61" w:rsidRPr="00751DEF" w:rsidRDefault="005F511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751DEF">
              <w:rPr>
                <w:rFonts w:asciiTheme="minorHAnsi" w:hAnsiTheme="minorHAnsi" w:cstheme="minorHAnsi"/>
                <w:sz w:val="24"/>
                <w:szCs w:val="24"/>
              </w:rPr>
              <w:t xml:space="preserve">ARVOSANA </w:t>
            </w:r>
            <w:r w:rsidR="00F87A61" w:rsidRPr="00751DEF">
              <w:rPr>
                <w:rFonts w:asciiTheme="minorHAnsi" w:hAnsiTheme="minorHAnsi" w:cstheme="minorHAnsi"/>
                <w:sz w:val="24"/>
                <w:szCs w:val="24"/>
              </w:rPr>
              <w:t>9</w:t>
            </w:r>
          </w:p>
        </w:tc>
      </w:tr>
      <w:tr w:rsidR="00F87A61" w14:paraId="4D57FF30" w14:textId="77777777" w:rsidTr="005F51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4" w:type="dxa"/>
            <w:tcBorders>
              <w:top w:val="single" w:sz="18" w:space="0" w:color="66CCCC"/>
              <w:right w:val="single" w:sz="18" w:space="0" w:color="66CCCC"/>
            </w:tcBorders>
            <w:shd w:val="clear" w:color="auto" w:fill="C9EEED"/>
          </w:tcPr>
          <w:p w14:paraId="49926709" w14:textId="77777777" w:rsidR="008523E8" w:rsidRPr="00013105" w:rsidRDefault="008523E8">
            <w:pPr>
              <w:rPr>
                <w:rFonts w:asciiTheme="minorHAnsi" w:hAnsiTheme="minorHAnsi" w:cstheme="minorHAnsi"/>
                <w:b w:val="0"/>
                <w:bCs w:val="0"/>
              </w:rPr>
            </w:pPr>
          </w:p>
          <w:p w14:paraId="3E000763" w14:textId="77777777" w:rsidR="008523E8" w:rsidRPr="00013105" w:rsidRDefault="008523E8">
            <w:pPr>
              <w:rPr>
                <w:rFonts w:asciiTheme="minorHAnsi" w:hAnsiTheme="minorHAnsi" w:cstheme="minorHAnsi"/>
                <w:b w:val="0"/>
                <w:bCs w:val="0"/>
              </w:rPr>
            </w:pPr>
          </w:p>
          <w:p w14:paraId="47FFEF90" w14:textId="10879F89" w:rsidR="00F87A61" w:rsidRPr="00013105" w:rsidRDefault="00F87A61">
            <w:pPr>
              <w:rPr>
                <w:rFonts w:asciiTheme="minorHAnsi" w:hAnsiTheme="minorHAnsi" w:cstheme="minorHAnsi"/>
                <w:b w:val="0"/>
                <w:bCs w:val="0"/>
              </w:rPr>
            </w:pPr>
            <w:r w:rsidRPr="00013105">
              <w:rPr>
                <w:rFonts w:asciiTheme="minorHAnsi" w:hAnsiTheme="minorHAnsi" w:cstheme="minorHAnsi"/>
              </w:rPr>
              <w:t xml:space="preserve">Sisältö </w:t>
            </w:r>
          </w:p>
        </w:tc>
        <w:tc>
          <w:tcPr>
            <w:tcW w:w="2124" w:type="dxa"/>
            <w:tcBorders>
              <w:top w:val="single" w:sz="18" w:space="0" w:color="66CCCC"/>
              <w:left w:val="single" w:sz="18" w:space="0" w:color="66CCCC"/>
            </w:tcBorders>
            <w:shd w:val="clear" w:color="auto" w:fill="C9EEED"/>
          </w:tcPr>
          <w:p w14:paraId="409635EA" w14:textId="284E758C" w:rsidR="00F87A61" w:rsidRPr="008523E8" w:rsidRDefault="008523E8">
            <w:pPr>
              <w:cnfStyle w:val="000000100000" w:firstRow="0" w:lastRow="0" w:firstColumn="0" w:lastColumn="0" w:oddVBand="0" w:evenVBand="0" w:oddHBand="1" w:evenHBand="0" w:firstRowFirstColumn="0" w:firstRowLastColumn="0" w:lastRowFirstColumn="0" w:lastRowLastColumn="0"/>
            </w:pPr>
            <w:r w:rsidRPr="003F5519">
              <w:rPr>
                <w:rFonts w:asciiTheme="minorHAnsi" w:hAnsiTheme="minorHAnsi" w:cstheme="minorHAnsi"/>
                <w:color w:val="000000"/>
              </w:rPr>
              <w:t>Kohtalainen</w:t>
            </w:r>
            <w:r w:rsidRPr="003F5519">
              <w:rPr>
                <w:rFonts w:asciiTheme="minorHAnsi" w:hAnsiTheme="minorHAnsi" w:cstheme="minorHAnsi"/>
              </w:rPr>
              <w:t xml:space="preserve">: </w:t>
            </w:r>
            <w:r w:rsidRPr="003F5519">
              <w:rPr>
                <w:rFonts w:asciiTheme="minorHAnsi" w:hAnsiTheme="minorHAnsi" w:cstheme="minorHAnsi"/>
                <w:color w:val="000000"/>
              </w:rPr>
              <w:t>sisällössä puutteita</w:t>
            </w:r>
          </w:p>
        </w:tc>
        <w:tc>
          <w:tcPr>
            <w:tcW w:w="2124" w:type="dxa"/>
            <w:tcBorders>
              <w:top w:val="single" w:sz="18" w:space="0" w:color="66CCCC"/>
            </w:tcBorders>
            <w:shd w:val="clear" w:color="auto" w:fill="C9EEED"/>
          </w:tcPr>
          <w:p w14:paraId="5D9F1A3D" w14:textId="469FC224" w:rsidR="00F87A61" w:rsidRDefault="008523E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rPr>
              <w:t>Sisällössä voi olla pieniä puutteita.</w:t>
            </w:r>
          </w:p>
        </w:tc>
        <w:tc>
          <w:tcPr>
            <w:tcW w:w="2125" w:type="dxa"/>
            <w:tcBorders>
              <w:top w:val="single" w:sz="18" w:space="0" w:color="66CCCC"/>
            </w:tcBorders>
            <w:shd w:val="clear" w:color="auto" w:fill="C9EEED"/>
          </w:tcPr>
          <w:p w14:paraId="3BBE73E5" w14:textId="58054F29" w:rsidR="00F87A61" w:rsidRDefault="008523E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rPr>
              <w:t>Hyvä: kaikki pyydetyt asiat käsitelty</w:t>
            </w:r>
          </w:p>
        </w:tc>
        <w:tc>
          <w:tcPr>
            <w:tcW w:w="2125" w:type="dxa"/>
            <w:tcBorders>
              <w:top w:val="single" w:sz="18" w:space="0" w:color="66CCCC"/>
            </w:tcBorders>
            <w:shd w:val="clear" w:color="auto" w:fill="C9EEED"/>
          </w:tcPr>
          <w:p w14:paraId="7C6B1536" w14:textId="77777777" w:rsidR="008523E8" w:rsidRPr="003F5519" w:rsidRDefault="008523E8" w:rsidP="008523E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3F5519">
              <w:rPr>
                <w:rFonts w:asciiTheme="minorHAnsi" w:hAnsiTheme="minorHAnsi" w:cstheme="minorHAnsi"/>
                <w:color w:val="000000"/>
              </w:rPr>
              <w:t>Erinomainen</w:t>
            </w:r>
            <w:r w:rsidRPr="003F5519">
              <w:rPr>
                <w:rFonts w:asciiTheme="minorHAnsi" w:hAnsiTheme="minorHAnsi" w:cstheme="minorHAnsi"/>
              </w:rPr>
              <w:t>: k</w:t>
            </w:r>
            <w:r w:rsidRPr="003F5519">
              <w:rPr>
                <w:rFonts w:asciiTheme="minorHAnsi" w:hAnsiTheme="minorHAnsi" w:cstheme="minorHAnsi"/>
                <w:color w:val="000000"/>
              </w:rPr>
              <w:t>aikki pyydetyt asiat käsitelty monipuolisesti</w:t>
            </w:r>
            <w:r w:rsidRPr="003F5519">
              <w:rPr>
                <w:rFonts w:asciiTheme="minorHAnsi" w:hAnsiTheme="minorHAnsi" w:cstheme="minorHAnsi"/>
              </w:rPr>
              <w:t>. E</w:t>
            </w:r>
            <w:r w:rsidRPr="003F5519">
              <w:rPr>
                <w:rFonts w:asciiTheme="minorHAnsi" w:hAnsiTheme="minorHAnsi" w:cstheme="minorHAnsi"/>
                <w:color w:val="000000"/>
              </w:rPr>
              <w:t>rinomaisessa työssä myös omia faktoihin perustuvia lisäyksiä.</w:t>
            </w:r>
          </w:p>
          <w:p w14:paraId="1470FAF3" w14:textId="77777777" w:rsidR="00F87A61" w:rsidRDefault="00F87A6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F87A61" w14:paraId="122DE1EA" w14:textId="77777777" w:rsidTr="005F5115">
        <w:tc>
          <w:tcPr>
            <w:cnfStyle w:val="001000000000" w:firstRow="0" w:lastRow="0" w:firstColumn="1" w:lastColumn="0" w:oddVBand="0" w:evenVBand="0" w:oddHBand="0" w:evenHBand="0" w:firstRowFirstColumn="0" w:firstRowLastColumn="0" w:lastRowFirstColumn="0" w:lastRowLastColumn="0"/>
            <w:tcW w:w="2124" w:type="dxa"/>
            <w:tcBorders>
              <w:right w:val="single" w:sz="18" w:space="0" w:color="66CCCC"/>
            </w:tcBorders>
          </w:tcPr>
          <w:p w14:paraId="321BBC6D" w14:textId="77777777" w:rsidR="008523E8" w:rsidRPr="00013105" w:rsidRDefault="008523E8">
            <w:pPr>
              <w:rPr>
                <w:rFonts w:asciiTheme="minorHAnsi" w:hAnsiTheme="minorHAnsi" w:cstheme="minorHAnsi"/>
                <w:b w:val="0"/>
                <w:bCs w:val="0"/>
              </w:rPr>
            </w:pPr>
          </w:p>
          <w:p w14:paraId="5D198251" w14:textId="77777777" w:rsidR="00F87A61" w:rsidRPr="00013105" w:rsidRDefault="00F87A61">
            <w:pPr>
              <w:rPr>
                <w:rFonts w:asciiTheme="minorHAnsi" w:hAnsiTheme="minorHAnsi" w:cstheme="minorHAnsi"/>
                <w:b w:val="0"/>
                <w:bCs w:val="0"/>
              </w:rPr>
            </w:pPr>
            <w:r w:rsidRPr="00013105">
              <w:rPr>
                <w:rFonts w:asciiTheme="minorHAnsi" w:hAnsiTheme="minorHAnsi" w:cstheme="minorHAnsi"/>
              </w:rPr>
              <w:t>Tekstin oikeakielisyys</w:t>
            </w:r>
          </w:p>
          <w:p w14:paraId="43E5B625" w14:textId="6D186CF9" w:rsidR="008523E8" w:rsidRPr="00013105" w:rsidRDefault="008523E8">
            <w:pPr>
              <w:rPr>
                <w:rFonts w:asciiTheme="minorHAnsi" w:hAnsiTheme="minorHAnsi" w:cstheme="minorHAnsi"/>
                <w:b w:val="0"/>
                <w:bCs w:val="0"/>
              </w:rPr>
            </w:pPr>
          </w:p>
        </w:tc>
        <w:tc>
          <w:tcPr>
            <w:tcW w:w="2124" w:type="dxa"/>
            <w:tcBorders>
              <w:left w:val="single" w:sz="18" w:space="0" w:color="66CCCC"/>
            </w:tcBorders>
          </w:tcPr>
          <w:p w14:paraId="5E897DE2" w14:textId="00A8F2CE" w:rsidR="00F87A61" w:rsidRDefault="008523E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color w:val="000000"/>
              </w:rPr>
              <w:t>Tekstin kieliasussa on paljon puutteita.</w:t>
            </w:r>
          </w:p>
        </w:tc>
        <w:tc>
          <w:tcPr>
            <w:tcW w:w="2124" w:type="dxa"/>
          </w:tcPr>
          <w:p w14:paraId="5BAF3C23" w14:textId="701870A2" w:rsidR="00F87A61" w:rsidRDefault="008523E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color w:val="000000"/>
              </w:rPr>
              <w:t>Tekstissä on joitakin ongelmia kielessä.</w:t>
            </w:r>
          </w:p>
        </w:tc>
        <w:tc>
          <w:tcPr>
            <w:tcW w:w="2125" w:type="dxa"/>
          </w:tcPr>
          <w:p w14:paraId="6CA30046" w14:textId="48F2E57D" w:rsidR="00F87A61" w:rsidRDefault="008523E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rPr>
              <w:t>Kieli on pääosin hyvää.</w:t>
            </w:r>
          </w:p>
        </w:tc>
        <w:tc>
          <w:tcPr>
            <w:tcW w:w="2125" w:type="dxa"/>
          </w:tcPr>
          <w:p w14:paraId="444E7D68" w14:textId="408FA7CA" w:rsidR="00F87A61" w:rsidRPr="008523E8" w:rsidRDefault="008523E8" w:rsidP="008523E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3F5519">
              <w:rPr>
                <w:rFonts w:asciiTheme="minorHAnsi" w:hAnsiTheme="minorHAnsi" w:cstheme="minorHAnsi"/>
                <w:color w:val="000000"/>
              </w:rPr>
              <w:t>Oppija on kirjoittanut työn sujuvasti. Kieli on hyvää.</w:t>
            </w:r>
          </w:p>
        </w:tc>
      </w:tr>
      <w:tr w:rsidR="00F87A61" w14:paraId="0EF67314" w14:textId="77777777" w:rsidTr="005F51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4" w:type="dxa"/>
            <w:tcBorders>
              <w:right w:val="single" w:sz="18" w:space="0" w:color="66CCCC"/>
            </w:tcBorders>
            <w:shd w:val="clear" w:color="auto" w:fill="C9EEED"/>
          </w:tcPr>
          <w:p w14:paraId="0E067619" w14:textId="77777777" w:rsidR="008523E8" w:rsidRPr="00013105" w:rsidRDefault="008523E8">
            <w:pPr>
              <w:rPr>
                <w:rFonts w:asciiTheme="minorHAnsi" w:hAnsiTheme="minorHAnsi" w:cstheme="minorHAnsi"/>
                <w:b w:val="0"/>
                <w:bCs w:val="0"/>
              </w:rPr>
            </w:pPr>
          </w:p>
          <w:p w14:paraId="7A1F10F6" w14:textId="4C8B108B" w:rsidR="008523E8" w:rsidRPr="00013105" w:rsidRDefault="00F87A61">
            <w:pPr>
              <w:rPr>
                <w:rFonts w:asciiTheme="minorHAnsi" w:hAnsiTheme="minorHAnsi" w:cstheme="minorHAnsi"/>
                <w:b w:val="0"/>
                <w:bCs w:val="0"/>
              </w:rPr>
            </w:pPr>
            <w:r w:rsidRPr="00013105">
              <w:rPr>
                <w:rFonts w:asciiTheme="minorHAnsi" w:hAnsiTheme="minorHAnsi" w:cstheme="minorHAnsi"/>
              </w:rPr>
              <w:t xml:space="preserve">T2 </w:t>
            </w:r>
          </w:p>
          <w:p w14:paraId="05408D67" w14:textId="3316509B" w:rsidR="00F87A61" w:rsidRPr="00013105" w:rsidRDefault="00F87A61">
            <w:pPr>
              <w:rPr>
                <w:rFonts w:asciiTheme="minorHAnsi" w:hAnsiTheme="minorHAnsi" w:cstheme="minorHAnsi"/>
                <w:b w:val="0"/>
                <w:bCs w:val="0"/>
              </w:rPr>
            </w:pPr>
            <w:r w:rsidRPr="00013105">
              <w:rPr>
                <w:rFonts w:asciiTheme="minorHAnsi" w:hAnsiTheme="minorHAnsi" w:cstheme="minorHAnsi"/>
                <w:color w:val="000000"/>
              </w:rPr>
              <w:t>Historiatiedon hankkiminen</w:t>
            </w:r>
          </w:p>
        </w:tc>
        <w:tc>
          <w:tcPr>
            <w:tcW w:w="2124" w:type="dxa"/>
            <w:tcBorders>
              <w:left w:val="single" w:sz="18" w:space="0" w:color="66CCCC"/>
            </w:tcBorders>
            <w:shd w:val="clear" w:color="auto" w:fill="C9EEED"/>
          </w:tcPr>
          <w:p w14:paraId="187D4F29" w14:textId="39F5ACCB" w:rsidR="00F87A61" w:rsidRDefault="008523E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color w:val="000000"/>
              </w:rPr>
              <w:t>Oppija on käyttänyt yhtä lähdettä. Lähteiden merkinnässä on su</w:t>
            </w:r>
            <w:r w:rsidRPr="003F5519">
              <w:rPr>
                <w:rFonts w:asciiTheme="minorHAnsi" w:hAnsiTheme="minorHAnsi" w:cstheme="minorHAnsi"/>
              </w:rPr>
              <w:t xml:space="preserve">uria </w:t>
            </w:r>
            <w:r w:rsidRPr="003F5519">
              <w:rPr>
                <w:rFonts w:asciiTheme="minorHAnsi" w:hAnsiTheme="minorHAnsi" w:cstheme="minorHAnsi"/>
                <w:color w:val="000000"/>
              </w:rPr>
              <w:t>puutteita.</w:t>
            </w:r>
          </w:p>
        </w:tc>
        <w:tc>
          <w:tcPr>
            <w:tcW w:w="2124" w:type="dxa"/>
            <w:shd w:val="clear" w:color="auto" w:fill="C9EEED"/>
          </w:tcPr>
          <w:p w14:paraId="1A5287DA" w14:textId="4ECCC06A" w:rsidR="00F87A61" w:rsidRDefault="008523E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color w:val="000000"/>
              </w:rPr>
              <w:t xml:space="preserve">Oppija on käyttänyt </w:t>
            </w:r>
            <w:r w:rsidRPr="003F5519">
              <w:rPr>
                <w:rFonts w:asciiTheme="minorHAnsi" w:hAnsiTheme="minorHAnsi" w:cstheme="minorHAnsi"/>
              </w:rPr>
              <w:t>lähteitä niukasti</w:t>
            </w:r>
            <w:r w:rsidRPr="003F5519">
              <w:rPr>
                <w:rFonts w:asciiTheme="minorHAnsi" w:hAnsiTheme="minorHAnsi" w:cstheme="minorHAnsi"/>
                <w:color w:val="000000"/>
              </w:rPr>
              <w:t>. Lähte</w:t>
            </w:r>
            <w:r w:rsidRPr="003F5519">
              <w:rPr>
                <w:rFonts w:asciiTheme="minorHAnsi" w:hAnsiTheme="minorHAnsi" w:cstheme="minorHAnsi"/>
              </w:rPr>
              <w:t>iden merkinnässä on puutteita</w:t>
            </w:r>
            <w:r w:rsidRPr="003F5519">
              <w:rPr>
                <w:rFonts w:asciiTheme="minorHAnsi" w:hAnsiTheme="minorHAnsi" w:cstheme="minorHAnsi"/>
                <w:color w:val="000000"/>
              </w:rPr>
              <w:t>.</w:t>
            </w:r>
          </w:p>
        </w:tc>
        <w:tc>
          <w:tcPr>
            <w:tcW w:w="2125" w:type="dxa"/>
            <w:shd w:val="clear" w:color="auto" w:fill="C9EEED"/>
          </w:tcPr>
          <w:p w14:paraId="6B327342" w14:textId="5F30389F" w:rsidR="00F87A61" w:rsidRDefault="008523E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rPr>
              <w:t>Oppija on käyttänyt lähteitä hyvin. Lähteiden merkinnöissä voi olla pieniä puutteita.</w:t>
            </w:r>
          </w:p>
        </w:tc>
        <w:tc>
          <w:tcPr>
            <w:tcW w:w="2125" w:type="dxa"/>
            <w:shd w:val="clear" w:color="auto" w:fill="C9EEED"/>
          </w:tcPr>
          <w:p w14:paraId="097CAC9B" w14:textId="4481EBBD" w:rsidR="00F87A61" w:rsidRPr="008523E8" w:rsidRDefault="008523E8" w:rsidP="008523E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3F5519">
              <w:rPr>
                <w:rFonts w:asciiTheme="minorHAnsi" w:hAnsiTheme="minorHAnsi" w:cstheme="minorHAnsi"/>
                <w:color w:val="000000"/>
              </w:rPr>
              <w:t xml:space="preserve">Oppija on osannut hyödyntää </w:t>
            </w:r>
            <w:r w:rsidRPr="003F5519">
              <w:rPr>
                <w:rFonts w:asciiTheme="minorHAnsi" w:hAnsiTheme="minorHAnsi" w:cstheme="minorHAnsi"/>
              </w:rPr>
              <w:t>monipuolisesti erilaisia lähteitä</w:t>
            </w:r>
            <w:r w:rsidRPr="003F5519">
              <w:rPr>
                <w:rFonts w:asciiTheme="minorHAnsi" w:hAnsiTheme="minorHAnsi" w:cstheme="minorHAnsi"/>
                <w:color w:val="000000"/>
              </w:rPr>
              <w:t>. Hän on valinnut olennaiset, aiheeseen sopivat lähteet. Lähteet on merkitty oikein.</w:t>
            </w:r>
          </w:p>
        </w:tc>
      </w:tr>
      <w:tr w:rsidR="00F87A61" w14:paraId="1750C008" w14:textId="77777777" w:rsidTr="005F5115">
        <w:tc>
          <w:tcPr>
            <w:cnfStyle w:val="001000000000" w:firstRow="0" w:lastRow="0" w:firstColumn="1" w:lastColumn="0" w:oddVBand="0" w:evenVBand="0" w:oddHBand="0" w:evenHBand="0" w:firstRowFirstColumn="0" w:firstRowLastColumn="0" w:lastRowFirstColumn="0" w:lastRowLastColumn="0"/>
            <w:tcW w:w="2124" w:type="dxa"/>
            <w:tcBorders>
              <w:right w:val="single" w:sz="18" w:space="0" w:color="66CCCC"/>
            </w:tcBorders>
          </w:tcPr>
          <w:p w14:paraId="35A4DC4D" w14:textId="77777777" w:rsidR="008523E8" w:rsidRPr="00013105" w:rsidRDefault="008523E8">
            <w:pPr>
              <w:rPr>
                <w:rFonts w:asciiTheme="minorHAnsi" w:hAnsiTheme="minorHAnsi" w:cstheme="minorHAnsi"/>
                <w:b w:val="0"/>
                <w:bCs w:val="0"/>
              </w:rPr>
            </w:pPr>
          </w:p>
          <w:p w14:paraId="25E818DA" w14:textId="1F19A392" w:rsidR="008523E8" w:rsidRPr="00013105" w:rsidRDefault="00F87A61">
            <w:pPr>
              <w:rPr>
                <w:rFonts w:asciiTheme="minorHAnsi" w:hAnsiTheme="minorHAnsi" w:cstheme="minorHAnsi"/>
                <w:b w:val="0"/>
                <w:bCs w:val="0"/>
              </w:rPr>
            </w:pPr>
            <w:r w:rsidRPr="00013105">
              <w:rPr>
                <w:rFonts w:asciiTheme="minorHAnsi" w:hAnsiTheme="minorHAnsi" w:cstheme="minorHAnsi"/>
              </w:rPr>
              <w:t xml:space="preserve">T4 </w:t>
            </w:r>
          </w:p>
          <w:p w14:paraId="07917307" w14:textId="77777777" w:rsidR="00F87A61" w:rsidRPr="00013105" w:rsidRDefault="00F87A61">
            <w:pPr>
              <w:rPr>
                <w:rFonts w:asciiTheme="minorHAnsi" w:hAnsiTheme="minorHAnsi" w:cstheme="minorHAnsi"/>
                <w:b w:val="0"/>
                <w:bCs w:val="0"/>
              </w:rPr>
            </w:pPr>
            <w:r w:rsidRPr="00013105">
              <w:rPr>
                <w:rFonts w:asciiTheme="minorHAnsi" w:hAnsiTheme="minorHAnsi" w:cstheme="minorHAnsi"/>
              </w:rPr>
              <w:t>Kronologian ymmärtäminen</w:t>
            </w:r>
          </w:p>
          <w:p w14:paraId="1FA985A8" w14:textId="10A43BA9" w:rsidR="008523E8" w:rsidRPr="00013105" w:rsidRDefault="008523E8">
            <w:pPr>
              <w:rPr>
                <w:rFonts w:asciiTheme="minorHAnsi" w:hAnsiTheme="minorHAnsi" w:cstheme="minorHAnsi"/>
                <w:b w:val="0"/>
                <w:bCs w:val="0"/>
              </w:rPr>
            </w:pPr>
          </w:p>
        </w:tc>
        <w:tc>
          <w:tcPr>
            <w:tcW w:w="2124" w:type="dxa"/>
            <w:tcBorders>
              <w:left w:val="single" w:sz="18" w:space="0" w:color="66CCCC"/>
            </w:tcBorders>
          </w:tcPr>
          <w:p w14:paraId="45794B22" w14:textId="1DE70D24" w:rsidR="00F87A61" w:rsidRDefault="008523E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color w:val="000000"/>
              </w:rPr>
              <w:t>Kronologiassa on paljon puutteita.</w:t>
            </w:r>
          </w:p>
        </w:tc>
        <w:tc>
          <w:tcPr>
            <w:tcW w:w="2124" w:type="dxa"/>
          </w:tcPr>
          <w:p w14:paraId="59442DAB" w14:textId="70D8D658" w:rsidR="00F87A61" w:rsidRDefault="008523E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color w:val="000000"/>
              </w:rPr>
              <w:t>Tapahtumat ovat osittain oikeassa järjestyksessä.</w:t>
            </w:r>
          </w:p>
        </w:tc>
        <w:tc>
          <w:tcPr>
            <w:tcW w:w="2125" w:type="dxa"/>
          </w:tcPr>
          <w:p w14:paraId="2798DC8E" w14:textId="4571EAF4" w:rsidR="00F87A61" w:rsidRDefault="008523E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rPr>
              <w:t>Tapahtumat ovat oikeassa järjestyksessä. Jokin virhe sallitaan.</w:t>
            </w:r>
          </w:p>
        </w:tc>
        <w:tc>
          <w:tcPr>
            <w:tcW w:w="2125" w:type="dxa"/>
          </w:tcPr>
          <w:p w14:paraId="2E51E87D" w14:textId="6655B466" w:rsidR="00F87A61" w:rsidRPr="008523E8" w:rsidRDefault="008523E8" w:rsidP="008523E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3F5519">
              <w:rPr>
                <w:rFonts w:asciiTheme="minorHAnsi" w:hAnsiTheme="minorHAnsi" w:cstheme="minorHAnsi"/>
                <w:color w:val="000000"/>
              </w:rPr>
              <w:t xml:space="preserve">Tapahtumat ovat oikeassa, </w:t>
            </w:r>
            <w:r w:rsidRPr="003F5519">
              <w:rPr>
                <w:rFonts w:asciiTheme="minorHAnsi" w:hAnsiTheme="minorHAnsi" w:cstheme="minorHAnsi"/>
              </w:rPr>
              <w:t xml:space="preserve">kronologisessa </w:t>
            </w:r>
            <w:r w:rsidRPr="003F5519">
              <w:rPr>
                <w:rFonts w:asciiTheme="minorHAnsi" w:hAnsiTheme="minorHAnsi" w:cstheme="minorHAnsi"/>
                <w:color w:val="000000"/>
              </w:rPr>
              <w:t>järjestyksessä.</w:t>
            </w:r>
          </w:p>
        </w:tc>
      </w:tr>
      <w:tr w:rsidR="00F87A61" w14:paraId="0E251052" w14:textId="77777777" w:rsidTr="005F51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4" w:type="dxa"/>
            <w:tcBorders>
              <w:right w:val="single" w:sz="18" w:space="0" w:color="66CCCC"/>
            </w:tcBorders>
            <w:shd w:val="clear" w:color="auto" w:fill="C9EEED"/>
          </w:tcPr>
          <w:p w14:paraId="18FD041F" w14:textId="77777777" w:rsidR="008523E8" w:rsidRPr="00013105" w:rsidRDefault="008523E8">
            <w:pPr>
              <w:rPr>
                <w:rFonts w:asciiTheme="minorHAnsi" w:hAnsiTheme="minorHAnsi" w:cstheme="minorHAnsi"/>
                <w:b w:val="0"/>
                <w:bCs w:val="0"/>
              </w:rPr>
            </w:pPr>
          </w:p>
          <w:p w14:paraId="3EC1910A" w14:textId="71F68298" w:rsidR="008523E8" w:rsidRPr="00013105" w:rsidRDefault="00F87A61">
            <w:pPr>
              <w:rPr>
                <w:rFonts w:asciiTheme="minorHAnsi" w:hAnsiTheme="minorHAnsi" w:cstheme="minorHAnsi"/>
                <w:b w:val="0"/>
                <w:bCs w:val="0"/>
              </w:rPr>
            </w:pPr>
            <w:r w:rsidRPr="00013105">
              <w:rPr>
                <w:rFonts w:asciiTheme="minorHAnsi" w:hAnsiTheme="minorHAnsi" w:cstheme="minorHAnsi"/>
              </w:rPr>
              <w:t xml:space="preserve">T5 </w:t>
            </w:r>
          </w:p>
          <w:p w14:paraId="6FF35955" w14:textId="540E2C2D" w:rsidR="00F87A61" w:rsidRPr="00013105" w:rsidRDefault="00F87A61">
            <w:pPr>
              <w:rPr>
                <w:rFonts w:asciiTheme="minorHAnsi" w:hAnsiTheme="minorHAnsi" w:cstheme="minorHAnsi"/>
                <w:b w:val="0"/>
                <w:bCs w:val="0"/>
              </w:rPr>
            </w:pPr>
            <w:r w:rsidRPr="00013105">
              <w:rPr>
                <w:rFonts w:asciiTheme="minorHAnsi" w:hAnsiTheme="minorHAnsi" w:cstheme="minorHAnsi"/>
              </w:rPr>
              <w:t>Historiallinen empatia</w:t>
            </w:r>
          </w:p>
        </w:tc>
        <w:tc>
          <w:tcPr>
            <w:tcW w:w="2124" w:type="dxa"/>
            <w:tcBorders>
              <w:left w:val="single" w:sz="18" w:space="0" w:color="66CCCC"/>
            </w:tcBorders>
            <w:shd w:val="clear" w:color="auto" w:fill="C9EEED"/>
          </w:tcPr>
          <w:p w14:paraId="65B70651" w14:textId="1A7D753A" w:rsidR="00F87A61" w:rsidRDefault="008523E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color w:val="000000"/>
              </w:rPr>
              <w:t>Oppi</w:t>
            </w:r>
            <w:r w:rsidRPr="003F5519">
              <w:rPr>
                <w:rFonts w:asciiTheme="minorHAnsi" w:hAnsiTheme="minorHAnsi" w:cstheme="minorHAnsi"/>
              </w:rPr>
              <w:t xml:space="preserve">las on osannut hieman eläytyä menneen ajan ihmisen asemaan. Tekstissä voi olla useita asioita, jotka eivät olisi olleet henkilön elämässä mahdollisia 1800-luvulla. Oppilas </w:t>
            </w:r>
            <w:r w:rsidRPr="003F5519">
              <w:rPr>
                <w:rFonts w:asciiTheme="minorHAnsi" w:hAnsiTheme="minorHAnsi" w:cstheme="minorHAnsi"/>
                <w:color w:val="000000"/>
              </w:rPr>
              <w:t xml:space="preserve">on ymmärtänyt jonkun ihmisen toimintaan ja päätöksentekoon vaikuttaneen </w:t>
            </w:r>
            <w:r w:rsidRPr="003F5519">
              <w:rPr>
                <w:rFonts w:asciiTheme="minorHAnsi" w:hAnsiTheme="minorHAnsi" w:cstheme="minorHAnsi"/>
              </w:rPr>
              <w:t>tekijän</w:t>
            </w:r>
            <w:r w:rsidRPr="003F5519">
              <w:rPr>
                <w:rFonts w:asciiTheme="minorHAnsi" w:hAnsiTheme="minorHAnsi" w:cstheme="minorHAnsi"/>
                <w:color w:val="000000"/>
              </w:rPr>
              <w:t>.</w:t>
            </w:r>
          </w:p>
        </w:tc>
        <w:tc>
          <w:tcPr>
            <w:tcW w:w="2124" w:type="dxa"/>
            <w:shd w:val="clear" w:color="auto" w:fill="C9EEED"/>
          </w:tcPr>
          <w:p w14:paraId="3B541376" w14:textId="77777777" w:rsidR="008523E8" w:rsidRPr="003F5519" w:rsidRDefault="008523E8" w:rsidP="008523E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3F5519">
              <w:rPr>
                <w:rFonts w:asciiTheme="minorHAnsi" w:hAnsiTheme="minorHAnsi" w:cstheme="minorHAnsi"/>
                <w:color w:val="000000"/>
              </w:rPr>
              <w:t xml:space="preserve">Oppilas </w:t>
            </w:r>
            <w:r w:rsidRPr="003F5519">
              <w:rPr>
                <w:rFonts w:asciiTheme="minorHAnsi" w:hAnsiTheme="minorHAnsi" w:cstheme="minorHAnsi"/>
              </w:rPr>
              <w:t>on eläytynyt tyydyttävästi menneen ajan ihmisen asemaan. Tekstissä voi olla joitain aikakaudelle sopimattomia asioita. Oppilas on osoittanut jonkin esimerkin avulla</w:t>
            </w:r>
            <w:r w:rsidRPr="003F5519">
              <w:rPr>
                <w:rFonts w:asciiTheme="minorHAnsi" w:hAnsiTheme="minorHAnsi" w:cstheme="minorHAnsi"/>
                <w:color w:val="000000"/>
              </w:rPr>
              <w:t xml:space="preserve">, miten </w:t>
            </w:r>
            <w:r w:rsidRPr="003F5519">
              <w:rPr>
                <w:rFonts w:asciiTheme="minorHAnsi" w:hAnsiTheme="minorHAnsi" w:cstheme="minorHAnsi"/>
              </w:rPr>
              <w:t xml:space="preserve">päiväkirjan henkilön </w:t>
            </w:r>
            <w:r w:rsidRPr="003F5519">
              <w:rPr>
                <w:rFonts w:asciiTheme="minorHAnsi" w:hAnsiTheme="minorHAnsi" w:cstheme="minorHAnsi"/>
                <w:color w:val="000000"/>
              </w:rPr>
              <w:t>sosiaalinen ja yhteiskunnallinen asema vaikutta</w:t>
            </w:r>
            <w:r w:rsidRPr="003F5519">
              <w:rPr>
                <w:rFonts w:asciiTheme="minorHAnsi" w:hAnsiTheme="minorHAnsi" w:cstheme="minorHAnsi"/>
              </w:rPr>
              <w:t>a</w:t>
            </w:r>
            <w:r w:rsidRPr="003F5519">
              <w:rPr>
                <w:rFonts w:asciiTheme="minorHAnsi" w:hAnsiTheme="minorHAnsi" w:cstheme="minorHAnsi"/>
                <w:color w:val="000000"/>
              </w:rPr>
              <w:t xml:space="preserve"> </w:t>
            </w:r>
            <w:r w:rsidRPr="003F5519">
              <w:rPr>
                <w:rFonts w:asciiTheme="minorHAnsi" w:hAnsiTheme="minorHAnsi" w:cstheme="minorHAnsi"/>
              </w:rPr>
              <w:t>hänen toimintaansa</w:t>
            </w:r>
            <w:r w:rsidRPr="003F5519">
              <w:rPr>
                <w:rFonts w:asciiTheme="minorHAnsi" w:hAnsiTheme="minorHAnsi" w:cstheme="minorHAnsi"/>
                <w:color w:val="000000"/>
              </w:rPr>
              <w:t xml:space="preserve">. </w:t>
            </w:r>
          </w:p>
          <w:p w14:paraId="397A35C1" w14:textId="77777777" w:rsidR="00F87A61" w:rsidRDefault="00F87A6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125" w:type="dxa"/>
            <w:shd w:val="clear" w:color="auto" w:fill="C9EEED"/>
          </w:tcPr>
          <w:p w14:paraId="206D0F46" w14:textId="4EAD84A1" w:rsidR="00F87A61" w:rsidRDefault="008523E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rPr>
              <w:t>Oppilas on eläytynyt hyvin menneen ajan ihmisen asemaan. Hän osoittaa useassa kohdassa, miten päiväkirjan henkilön sosiaalinen ja yhteiskunnallinen asema tai historiallinen konteksti vaikuttavat hänen toimintaansa.</w:t>
            </w:r>
          </w:p>
        </w:tc>
        <w:tc>
          <w:tcPr>
            <w:tcW w:w="2125" w:type="dxa"/>
            <w:shd w:val="clear" w:color="auto" w:fill="C9EEED"/>
          </w:tcPr>
          <w:p w14:paraId="12EFA1F6" w14:textId="18BAD9AA" w:rsidR="00F87A61" w:rsidRDefault="008523E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F5519">
              <w:rPr>
                <w:rFonts w:asciiTheme="minorHAnsi" w:hAnsiTheme="minorHAnsi" w:cstheme="minorHAnsi"/>
                <w:color w:val="000000"/>
              </w:rPr>
              <w:t xml:space="preserve">Oppija on eläytynyt </w:t>
            </w:r>
            <w:r w:rsidRPr="003F5519">
              <w:rPr>
                <w:rFonts w:asciiTheme="minorHAnsi" w:hAnsiTheme="minorHAnsi" w:cstheme="minorHAnsi"/>
              </w:rPr>
              <w:t>hienosti menneen ajan ihmisen asemaan. Hän on</w:t>
            </w:r>
            <w:r w:rsidRPr="003F5519">
              <w:rPr>
                <w:rFonts w:asciiTheme="minorHAnsi" w:hAnsiTheme="minorHAnsi" w:cstheme="minorHAnsi"/>
                <w:color w:val="000000"/>
              </w:rPr>
              <w:t xml:space="preserve"> ymmärtänyt monipuolisesti</w:t>
            </w:r>
            <w:r w:rsidRPr="003F5519">
              <w:rPr>
                <w:rFonts w:asciiTheme="minorHAnsi" w:hAnsiTheme="minorHAnsi" w:cstheme="minorHAnsi"/>
              </w:rPr>
              <w:t xml:space="preserve">, miten päiväkirjan henkilön </w:t>
            </w:r>
            <w:r w:rsidRPr="003F5519">
              <w:rPr>
                <w:rFonts w:asciiTheme="minorHAnsi" w:hAnsiTheme="minorHAnsi" w:cstheme="minorHAnsi"/>
                <w:color w:val="000000"/>
              </w:rPr>
              <w:t>sosiaalinen tai yhteiskunnallinen asema tai historiallinen konteksti vaikuttavat hänen toimintaansa.</w:t>
            </w:r>
          </w:p>
        </w:tc>
      </w:tr>
    </w:tbl>
    <w:p w14:paraId="2FC3E013" w14:textId="77777777" w:rsidR="00332145" w:rsidRPr="003F5519" w:rsidRDefault="00332145">
      <w:pPr>
        <w:rPr>
          <w:rFonts w:asciiTheme="minorHAnsi" w:hAnsiTheme="minorHAnsi" w:cstheme="minorHAnsi"/>
        </w:rPr>
      </w:pPr>
    </w:p>
    <w:p w14:paraId="222A6F49" w14:textId="77777777" w:rsidR="00332145" w:rsidRPr="003F5519" w:rsidRDefault="00332145">
      <w:pPr>
        <w:rPr>
          <w:rFonts w:asciiTheme="minorHAnsi" w:hAnsiTheme="minorHAnsi" w:cstheme="minorHAnsi"/>
        </w:rPr>
      </w:pPr>
    </w:p>
    <w:p w14:paraId="50FC0528" w14:textId="77777777" w:rsidR="00332145" w:rsidRPr="003F5519" w:rsidRDefault="00332145">
      <w:pPr>
        <w:rPr>
          <w:rFonts w:asciiTheme="minorHAnsi" w:hAnsiTheme="minorHAnsi" w:cstheme="minorHAnsi"/>
        </w:rPr>
      </w:pPr>
    </w:p>
    <w:p w14:paraId="6F5EADDD" w14:textId="77777777" w:rsidR="00332145" w:rsidRPr="003F5519" w:rsidRDefault="00332145">
      <w:pPr>
        <w:ind w:left="720"/>
        <w:rPr>
          <w:rFonts w:asciiTheme="minorHAnsi" w:hAnsiTheme="minorHAnsi" w:cstheme="minorHAnsi"/>
        </w:rPr>
      </w:pPr>
    </w:p>
    <w:sectPr w:rsidR="00332145" w:rsidRPr="003F5519">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5CA293" w14:textId="77777777" w:rsidR="005F5115" w:rsidRDefault="005F5115" w:rsidP="005F5115">
      <w:pPr>
        <w:spacing w:after="0" w:line="240" w:lineRule="auto"/>
      </w:pPr>
      <w:r>
        <w:separator/>
      </w:r>
    </w:p>
  </w:endnote>
  <w:endnote w:type="continuationSeparator" w:id="0">
    <w:p w14:paraId="0BD77A49" w14:textId="77777777" w:rsidR="005F5115" w:rsidRDefault="005F5115" w:rsidP="005F5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rutiger 45 Ligh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2DF8B6" w14:textId="77777777" w:rsidR="005F5115" w:rsidRDefault="005F5115" w:rsidP="005F5115">
      <w:pPr>
        <w:spacing w:after="0" w:line="240" w:lineRule="auto"/>
      </w:pPr>
      <w:r>
        <w:separator/>
      </w:r>
    </w:p>
  </w:footnote>
  <w:footnote w:type="continuationSeparator" w:id="0">
    <w:p w14:paraId="7C1E1BBB" w14:textId="77777777" w:rsidR="005F5115" w:rsidRDefault="005F5115" w:rsidP="005F51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FC1328"/>
    <w:multiLevelType w:val="multilevel"/>
    <w:tmpl w:val="D81C2808"/>
    <w:lvl w:ilvl="0">
      <w:start w:val="1"/>
      <w:numFmt w:val="bullet"/>
      <w:lvlText w:val=""/>
      <w:lvlJc w:val="left"/>
      <w:pPr>
        <w:ind w:left="-1080" w:hanging="360"/>
      </w:pPr>
      <w:rPr>
        <w:rFonts w:ascii="Symbol" w:hAnsi="Symbol" w:hint="default"/>
        <w:u w:val="none"/>
      </w:rPr>
    </w:lvl>
    <w:lvl w:ilvl="1">
      <w:start w:val="1"/>
      <w:numFmt w:val="bullet"/>
      <w:lvlText w:val="-"/>
      <w:lvlJc w:val="left"/>
      <w:pPr>
        <w:ind w:left="-360" w:hanging="360"/>
      </w:pPr>
      <w:rPr>
        <w:u w:val="none"/>
      </w:rPr>
    </w:lvl>
    <w:lvl w:ilvl="2">
      <w:start w:val="1"/>
      <w:numFmt w:val="bullet"/>
      <w:lvlText w:val="-"/>
      <w:lvlJc w:val="left"/>
      <w:pPr>
        <w:ind w:left="360" w:hanging="360"/>
      </w:pPr>
      <w:rPr>
        <w:u w:val="none"/>
      </w:rPr>
    </w:lvl>
    <w:lvl w:ilvl="3">
      <w:start w:val="1"/>
      <w:numFmt w:val="bullet"/>
      <w:lvlText w:val="-"/>
      <w:lvlJc w:val="left"/>
      <w:pPr>
        <w:ind w:left="1080" w:hanging="360"/>
      </w:pPr>
      <w:rPr>
        <w:u w:val="none"/>
      </w:rPr>
    </w:lvl>
    <w:lvl w:ilvl="4">
      <w:start w:val="1"/>
      <w:numFmt w:val="bullet"/>
      <w:lvlText w:val="-"/>
      <w:lvlJc w:val="left"/>
      <w:pPr>
        <w:ind w:left="1800" w:hanging="360"/>
      </w:pPr>
      <w:rPr>
        <w:u w:val="none"/>
      </w:rPr>
    </w:lvl>
    <w:lvl w:ilvl="5">
      <w:start w:val="1"/>
      <w:numFmt w:val="bullet"/>
      <w:lvlText w:val="-"/>
      <w:lvlJc w:val="left"/>
      <w:pPr>
        <w:ind w:left="2520" w:hanging="360"/>
      </w:pPr>
      <w:rPr>
        <w:u w:val="none"/>
      </w:rPr>
    </w:lvl>
    <w:lvl w:ilvl="6">
      <w:start w:val="1"/>
      <w:numFmt w:val="bullet"/>
      <w:lvlText w:val="-"/>
      <w:lvlJc w:val="left"/>
      <w:pPr>
        <w:ind w:left="3240" w:hanging="360"/>
      </w:pPr>
      <w:rPr>
        <w:u w:val="none"/>
      </w:rPr>
    </w:lvl>
    <w:lvl w:ilvl="7">
      <w:start w:val="1"/>
      <w:numFmt w:val="bullet"/>
      <w:lvlText w:val="-"/>
      <w:lvlJc w:val="left"/>
      <w:pPr>
        <w:ind w:left="3960" w:hanging="360"/>
      </w:pPr>
      <w:rPr>
        <w:u w:val="none"/>
      </w:rPr>
    </w:lvl>
    <w:lvl w:ilvl="8">
      <w:start w:val="1"/>
      <w:numFmt w:val="bullet"/>
      <w:lvlText w:val="-"/>
      <w:lvlJc w:val="left"/>
      <w:pPr>
        <w:ind w:left="4680" w:hanging="360"/>
      </w:pPr>
      <w:rPr>
        <w:u w:val="none"/>
      </w:rPr>
    </w:lvl>
  </w:abstractNum>
  <w:abstractNum w:abstractNumId="1" w15:restartNumberingAfterBreak="0">
    <w:nsid w:val="2C241432"/>
    <w:multiLevelType w:val="hybridMultilevel"/>
    <w:tmpl w:val="E8084302"/>
    <w:lvl w:ilvl="0" w:tplc="040B0001">
      <w:start w:val="1"/>
      <w:numFmt w:val="bullet"/>
      <w:lvlText w:val=""/>
      <w:lvlJc w:val="left"/>
      <w:pPr>
        <w:ind w:left="1800" w:hanging="360"/>
      </w:pPr>
      <w:rPr>
        <w:rFonts w:ascii="Symbol" w:hAnsi="Symbol" w:hint="default"/>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2" w15:restartNumberingAfterBreak="0">
    <w:nsid w:val="2D5B2F6E"/>
    <w:multiLevelType w:val="hybridMultilevel"/>
    <w:tmpl w:val="A086BEC8"/>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33FC760E"/>
    <w:multiLevelType w:val="multilevel"/>
    <w:tmpl w:val="AE8A84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6ED281E"/>
    <w:multiLevelType w:val="multilevel"/>
    <w:tmpl w:val="87B6B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061E53"/>
    <w:multiLevelType w:val="multilevel"/>
    <w:tmpl w:val="F55E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641432E"/>
    <w:multiLevelType w:val="multilevel"/>
    <w:tmpl w:val="FB4E8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4320C91"/>
    <w:multiLevelType w:val="hybridMultilevel"/>
    <w:tmpl w:val="57D64504"/>
    <w:lvl w:ilvl="0" w:tplc="3210EFE2">
      <w:start w:val="1"/>
      <w:numFmt w:val="decimal"/>
      <w:lvlText w:val="%1."/>
      <w:lvlJc w:val="left"/>
      <w:pPr>
        <w:ind w:left="1080" w:hanging="360"/>
      </w:pPr>
      <w:rPr>
        <w:b/>
        <w:bCs/>
        <w:color w:val="006699"/>
        <w:sz w:val="52"/>
        <w:szCs w:val="52"/>
      </w:rPr>
    </w:lvl>
    <w:lvl w:ilvl="1" w:tplc="040B0019">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num w:numId="1">
    <w:abstractNumId w:val="0"/>
  </w:num>
  <w:num w:numId="2">
    <w:abstractNumId w:val="3"/>
  </w:num>
  <w:num w:numId="3">
    <w:abstractNumId w:val="4"/>
  </w:num>
  <w:num w:numId="4">
    <w:abstractNumId w:val="5"/>
  </w:num>
  <w:num w:numId="5">
    <w:abstractNumId w:val="6"/>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145"/>
    <w:rsid w:val="00013105"/>
    <w:rsid w:val="0012158D"/>
    <w:rsid w:val="00332145"/>
    <w:rsid w:val="003F5519"/>
    <w:rsid w:val="005F5115"/>
    <w:rsid w:val="006308B6"/>
    <w:rsid w:val="00751DEF"/>
    <w:rsid w:val="007637F0"/>
    <w:rsid w:val="008523E8"/>
    <w:rsid w:val="008A6756"/>
    <w:rsid w:val="00A4625D"/>
    <w:rsid w:val="00BA510D"/>
    <w:rsid w:val="00DC6326"/>
    <w:rsid w:val="00ED3231"/>
    <w:rsid w:val="00F87A6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4FBF9"/>
  <w15:docId w15:val="{B7E3E17D-42B5-4BD0-BA1C-3000BB5F2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customStyle="1" w:styleId="Pa0">
    <w:name w:val="Pa0"/>
    <w:basedOn w:val="Normaali"/>
    <w:next w:val="Normaali"/>
    <w:uiPriority w:val="99"/>
    <w:rsid w:val="00CB110B"/>
    <w:pPr>
      <w:autoSpaceDE w:val="0"/>
      <w:autoSpaceDN w:val="0"/>
      <w:adjustRightInd w:val="0"/>
      <w:spacing w:after="0" w:line="161" w:lineRule="atLeast"/>
    </w:pPr>
    <w:rPr>
      <w:rFonts w:ascii="Frutiger 45 Light" w:hAnsi="Frutiger 45 Light"/>
      <w:sz w:val="24"/>
      <w:szCs w:val="24"/>
    </w:rPr>
  </w:style>
  <w:style w:type="character" w:customStyle="1" w:styleId="A11">
    <w:name w:val="A11"/>
    <w:uiPriority w:val="99"/>
    <w:rsid w:val="00CB110B"/>
    <w:rPr>
      <w:rFonts w:cs="Frutiger 45 Light"/>
      <w:color w:val="000000"/>
      <w:sz w:val="20"/>
      <w:szCs w:val="20"/>
    </w:rPr>
  </w:style>
  <w:style w:type="character" w:customStyle="1" w:styleId="A9">
    <w:name w:val="A9"/>
    <w:uiPriority w:val="99"/>
    <w:rsid w:val="00CB110B"/>
    <w:rPr>
      <w:rFonts w:cs="Frutiger 45 Light"/>
      <w:color w:val="000000"/>
      <w:sz w:val="20"/>
      <w:szCs w:val="20"/>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Ruudukkotaulukko4-korostus6">
    <w:name w:val="Grid Table 4 Accent 6"/>
    <w:basedOn w:val="Normaalitaulukko"/>
    <w:uiPriority w:val="49"/>
    <w:rsid w:val="00F87A6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udukkotaulukko3-korostus6">
    <w:name w:val="Grid Table 3 Accent 6"/>
    <w:basedOn w:val="Normaalitaulukko"/>
    <w:uiPriority w:val="48"/>
    <w:rsid w:val="008523E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ummaruudukkotaulukko5-korostus6">
    <w:name w:val="Grid Table 5 Dark Accent 6"/>
    <w:basedOn w:val="Normaalitaulukko"/>
    <w:uiPriority w:val="50"/>
    <w:rsid w:val="008523E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Yksinkertainentaulukko3">
    <w:name w:val="Plain Table 3"/>
    <w:basedOn w:val="Normaalitaulukko"/>
    <w:uiPriority w:val="43"/>
    <w:rsid w:val="008A675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ryuUridP9Of2HH8MJK/FkF8XYHQ==">AMUW2mVCiVDEXYURO9wWBCQNQA+Rcg+JMHaUr3mPGxUOEeLt4Gqh2/9rX26V02PvjnvSG+6D8IAiBQHlVt7dydJVxcJUwKiau7xRO7wJ+VzACcxUHBPkao6uw7L9HWqh33RumPBxAT3Y</go:docsCustomData>
</go:gDocsCustomXmlDataStorage>
</file>

<file path=customXml/itemProps1.xml><?xml version="1.0" encoding="utf-8"?>
<ds:datastoreItem xmlns:ds="http://schemas.openxmlformats.org/officeDocument/2006/customXml" ds:itemID="{8DFE54EA-00AF-4B9A-AC4B-A3532F78FAE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478</Words>
  <Characters>3876</Characters>
  <Application>Microsoft Office Word</Application>
  <DocSecurity>0</DocSecurity>
  <Lines>32</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9</cp:revision>
  <dcterms:created xsi:type="dcterms:W3CDTF">2021-10-12T11:41:00Z</dcterms:created>
  <dcterms:modified xsi:type="dcterms:W3CDTF">2021-11-05T11:49:00Z</dcterms:modified>
</cp:coreProperties>
</file>