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653D23" w14:textId="77777777" w:rsidR="0024659C" w:rsidRPr="004B531F" w:rsidRDefault="00156944" w:rsidP="004B531F">
      <w:pPr>
        <w:spacing w:after="0" w:line="276" w:lineRule="auto"/>
        <w:rPr>
          <w:rFonts w:asciiTheme="minorHAnsi" w:hAnsiTheme="minorHAnsi"/>
        </w:rPr>
      </w:pPr>
      <w:bookmarkStart w:id="0" w:name="_heading=h.gjdgxs" w:colFirst="0" w:colLast="0"/>
      <w:bookmarkEnd w:id="0"/>
      <w:r w:rsidRPr="004B531F">
        <w:rPr>
          <w:rFonts w:asciiTheme="minorHAnsi" w:hAnsiTheme="minorHAnsi"/>
          <w:noProof/>
        </w:rPr>
        <mc:AlternateContent>
          <mc:Choice Requires="wps">
            <w:drawing>
              <wp:anchor distT="0" distB="0" distL="0" distR="0" simplePos="0" relativeHeight="251658240" behindDoc="1" locked="0" layoutInCell="1" hidden="0" allowOverlap="1" wp14:anchorId="38A856BA" wp14:editId="4B0D0977">
                <wp:simplePos x="0" y="0"/>
                <wp:positionH relativeFrom="page">
                  <wp:posOffset>-49211</wp:posOffset>
                </wp:positionH>
                <wp:positionV relativeFrom="page">
                  <wp:posOffset>1588</wp:posOffset>
                </wp:positionV>
                <wp:extent cx="7642225" cy="10753725"/>
                <wp:effectExtent l="0" t="0" r="0" b="9525"/>
                <wp:wrapNone/>
                <wp:docPr id="468" name="Suorakulmio 468"/>
                <wp:cNvGraphicFramePr/>
                <a:graphic xmlns:a="http://schemas.openxmlformats.org/drawingml/2006/main">
                  <a:graphicData uri="http://schemas.microsoft.com/office/word/2010/wordprocessingShape">
                    <wps:wsp>
                      <wps:cNvSpPr/>
                      <wps:spPr>
                        <a:xfrm>
                          <a:off x="1529650" y="0"/>
                          <a:ext cx="7632700" cy="7560000"/>
                        </a:xfrm>
                        <a:prstGeom prst="rect">
                          <a:avLst/>
                        </a:prstGeom>
                        <a:solidFill>
                          <a:srgbClr val="006699"/>
                        </a:solidFill>
                        <a:ln>
                          <a:noFill/>
                        </a:ln>
                      </wps:spPr>
                      <wps:txbx>
                        <w:txbxContent>
                          <w:p w14:paraId="18C003D3" w14:textId="4F5C2149" w:rsidR="0024659C" w:rsidRPr="00D76DB6" w:rsidRDefault="004728BE">
                            <w:pPr>
                              <w:spacing w:line="258" w:lineRule="auto"/>
                              <w:jc w:val="center"/>
                              <w:textDirection w:val="btLr"/>
                              <w:rPr>
                                <w:bCs/>
                                <w:sz w:val="32"/>
                                <w:szCs w:val="32"/>
                              </w:rPr>
                            </w:pPr>
                            <w:proofErr w:type="spellStart"/>
                            <w:r>
                              <w:rPr>
                                <w:bCs/>
                                <w:color w:val="FFFFFF"/>
                                <w:sz w:val="40"/>
                                <w:szCs w:val="32"/>
                              </w:rPr>
                              <w:t>Utbildningsstyrelsen</w:t>
                            </w:r>
                            <w:proofErr w:type="spellEnd"/>
                          </w:p>
                        </w:txbxContent>
                      </wps:txbx>
                      <wps:bodyPr spcFirstLastPara="1" wrap="square" lIns="274300" tIns="45700" rIns="274300" bIns="45700" anchor="b" anchorCtr="0">
                        <a:noAutofit/>
                      </wps:bodyPr>
                    </wps:wsp>
                  </a:graphicData>
                </a:graphic>
              </wp:anchor>
            </w:drawing>
          </mc:Choice>
          <mc:Fallback>
            <w:pict>
              <v:rect w14:anchorId="38A856BA" id="Suorakulmio 468" o:spid="_x0000_s1026" style="position:absolute;margin-left:-3.85pt;margin-top:.15pt;width:601.75pt;height:846.75pt;z-index:-251658240;visibility:visible;mso-wrap-style:square;mso-wrap-distance-left:0;mso-wrap-distance-top:0;mso-wrap-distance-right:0;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" fillcolor="#069" stroked="f">
                <v:textbox inset="7.61944mm,1.2694mm,7.61944mm,1.2694mm">
                  <w:txbxContent>
                    <w:p w14:paraId="18C003D3" w14:textId="4F5C2149" w:rsidR="0024659C" w:rsidRPr="00D76DB6" w:rsidRDefault="004728BE">
                      <w:pPr>
                        <w:spacing w:line="258" w:lineRule="auto"/>
                        <w:jc w:val="center"/>
                        <w:textDirection w:val="btLr"/>
                        <w:rPr>
                          <w:bCs/>
                          <w:sz w:val="32"/>
                          <w:szCs w:val="32"/>
                        </w:rPr>
                      </w:pPr>
                      <w:proofErr w:type="spellStart"/>
                      <w:r>
                        <w:rPr>
                          <w:bCs/>
                          <w:color w:val="FFFFFF"/>
                          <w:sz w:val="40"/>
                          <w:szCs w:val="32"/>
                        </w:rPr>
                        <w:t>Utbildningsstyrelsen</w:t>
                      </w:r>
                      <w:proofErr w:type="spellEnd"/>
                    </w:p>
                  </w:txbxContent>
                </v:textbox>
                <w10:wrap anchorx="page" anchory="page"/>
              </v:rect>
            </w:pict>
          </mc:Fallback>
        </mc:AlternateContent>
      </w:r>
    </w:p>
    <w:p w14:paraId="58E74560" w14:textId="411888ED" w:rsidR="0024659C" w:rsidRPr="004B531F" w:rsidRDefault="004B531F" w:rsidP="004B531F">
      <w:pPr>
        <w:spacing w:after="0" w:line="276" w:lineRule="auto"/>
        <w:rPr>
          <w:rFonts w:asciiTheme="minorHAnsi" w:hAnsiTheme="minorHAnsi"/>
        </w:rPr>
      </w:pPr>
      <w:r w:rsidRPr="004B531F">
        <w:rPr>
          <w:rFonts w:asciiTheme="minorHAnsi" w:hAnsiTheme="minorHAnsi"/>
          <w:noProof/>
        </w:rPr>
        <mc:AlternateContent>
          <mc:Choice Requires="wps">
            <w:drawing>
              <wp:anchor distT="0" distB="0" distL="114300" distR="114300" simplePos="0" relativeHeight="251659264" behindDoc="0" locked="0" layoutInCell="1" hidden="0" allowOverlap="1" wp14:anchorId="7094797F" wp14:editId="30A47FBA">
                <wp:simplePos x="0" y="0"/>
                <wp:positionH relativeFrom="margin">
                  <wp:align>center</wp:align>
                </wp:positionH>
                <wp:positionV relativeFrom="paragraph">
                  <wp:posOffset>2955290</wp:posOffset>
                </wp:positionV>
                <wp:extent cx="5022850" cy="2819400"/>
                <wp:effectExtent l="0" t="0" r="0" b="0"/>
                <wp:wrapNone/>
                <wp:docPr id="467" name="Suorakulmio 467"/>
                <wp:cNvGraphicFramePr/>
                <a:graphic xmlns:a="http://schemas.openxmlformats.org/drawingml/2006/main">
                  <a:graphicData uri="http://schemas.microsoft.com/office/word/2010/wordprocessingShape">
                    <wps:wsp>
                      <wps:cNvSpPr/>
                      <wps:spPr>
                        <a:xfrm>
                          <a:off x="0" y="0"/>
                          <a:ext cx="5022850" cy="2819400"/>
                        </a:xfrm>
                        <a:prstGeom prst="rect">
                          <a:avLst/>
                        </a:prstGeom>
                        <a:noFill/>
                        <a:ln>
                          <a:noFill/>
                        </a:ln>
                      </wps:spPr>
                      <wps:txbx>
                        <w:txbxContent>
                          <w:p w14:paraId="1D774BC6" w14:textId="77777777" w:rsidR="004728BE" w:rsidRPr="00C41A4A" w:rsidRDefault="004728BE" w:rsidP="004728BE">
                            <w:pPr>
                              <w:spacing w:line="258" w:lineRule="auto"/>
                              <w:jc w:val="center"/>
                              <w:textDirection w:val="btLr"/>
                              <w:rPr>
                                <w:caps/>
                                <w:color w:val="FFFFFF" w:themeColor="background1"/>
                                <w:sz w:val="72"/>
                                <w:szCs w:val="32"/>
                                <w:lang w:val="sv-SE"/>
                              </w:rPr>
                            </w:pPr>
                            <w:r>
                              <w:rPr>
                                <w:caps/>
                                <w:color w:val="FFFFFF" w:themeColor="background1"/>
                                <w:sz w:val="72"/>
                                <w:szCs w:val="32"/>
                                <w:lang w:val="sv-FI"/>
                              </w:rPr>
                              <w:t>Tolkning av källor från inbördeskriget</w:t>
                            </w:r>
                          </w:p>
                          <w:p w14:paraId="04A2AD78" w14:textId="77777777" w:rsidR="004728BE" w:rsidRPr="00C41A4A" w:rsidRDefault="004728BE" w:rsidP="004728BE">
                            <w:pPr>
                              <w:spacing w:line="258" w:lineRule="auto"/>
                              <w:jc w:val="center"/>
                              <w:textDirection w:val="btLr"/>
                              <w:rPr>
                                <w:b/>
                                <w:caps/>
                                <w:color w:val="FFFFFF"/>
                                <w:sz w:val="24"/>
                                <w:szCs w:val="24"/>
                                <w:lang w:val="sv-SE"/>
                              </w:rPr>
                            </w:pPr>
                            <w:r>
                              <w:rPr>
                                <w:caps/>
                                <w:color w:val="FFFFFF" w:themeColor="background1"/>
                                <w:sz w:val="48"/>
                                <w:lang w:val="sv-FI"/>
                              </w:rPr>
                              <w:t>Mannerheims ”svärdsed” </w:t>
                            </w:r>
                          </w:p>
                          <w:p w14:paraId="6FE59375" w14:textId="77777777" w:rsidR="004728BE" w:rsidRPr="00C41A4A" w:rsidRDefault="004728BE" w:rsidP="004728BE">
                            <w:pPr>
                              <w:spacing w:line="258" w:lineRule="auto"/>
                              <w:jc w:val="center"/>
                              <w:textDirection w:val="btLr"/>
                              <w:rPr>
                                <w:lang w:val="sv-SE"/>
                              </w:rPr>
                            </w:pPr>
                            <w:r>
                              <w:rPr>
                                <w:b/>
                                <w:bCs/>
                                <w:color w:val="FFFFFF"/>
                                <w:lang w:val="sv-FI"/>
                              </w:rPr>
                              <w:t>________________________________________________________</w:t>
                            </w:r>
                          </w:p>
                          <w:p w14:paraId="5556D88D" w14:textId="77777777" w:rsidR="004728BE" w:rsidRPr="00C41A4A" w:rsidRDefault="004728BE" w:rsidP="004728BE">
                            <w:pPr>
                              <w:spacing w:line="258" w:lineRule="auto"/>
                              <w:jc w:val="center"/>
                              <w:textDirection w:val="btLr"/>
                              <w:rPr>
                                <w:lang w:val="sv-SE"/>
                              </w:rPr>
                            </w:pPr>
                            <w:r>
                              <w:rPr>
                                <w:color w:val="FFFFFF"/>
                                <w:sz w:val="32"/>
                                <w:lang w:val="sv-FI"/>
                              </w:rPr>
                              <w:t>Stödmaterial för slutbedömningen i läroämnet historia i den grundläggande utbildningen</w:t>
                            </w:r>
                          </w:p>
                          <w:p w14:paraId="451390B8" w14:textId="1531402A" w:rsidR="0024659C" w:rsidRPr="004728BE" w:rsidRDefault="0024659C">
                            <w:pPr>
                              <w:spacing w:line="258" w:lineRule="auto"/>
                              <w:jc w:val="center"/>
                              <w:textDirection w:val="btLr"/>
                              <w:rPr>
                                <w:lang w:val="sv-SE"/>
                              </w:rP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7094797F" id="Suorakulmio 467" o:spid="_x0000_s1027" style="position:absolute;margin-left:0;margin-top:232.7pt;width:395.5pt;height:222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" filled="f" stroked="f">
                <v:textbox inset="2.53958mm,1.2694mm,2.53958mm,1.2694mm">
                  <w:txbxContent>
                    <w:p w14:paraId="1D774BC6" w14:textId="77777777" w:rsidR="004728BE" w:rsidRPr="00C41A4A" w:rsidRDefault="004728BE" w:rsidP="004728BE">
                      <w:pPr>
                        <w:spacing w:line="258" w:lineRule="auto"/>
                        <w:jc w:val="center"/>
                        <w:textDirection w:val="btLr"/>
                        <w:rPr>
                          <w:caps/>
                          <w:color w:val="FFFFFF" w:themeColor="background1"/>
                          <w:sz w:val="72"/>
                          <w:szCs w:val="32"/>
                          <w:lang w:val="sv-SE"/>
                        </w:rPr>
                      </w:pPr>
                      <w:r>
                        <w:rPr>
                          <w:caps/>
                          <w:color w:val="FFFFFF" w:themeColor="background1"/>
                          <w:sz w:val="72"/>
                          <w:szCs w:val="32"/>
                          <w:lang w:val="sv-FI"/>
                        </w:rPr>
                        <w:t>Tolkning av källor från inbördeskriget</w:t>
                      </w:r>
                    </w:p>
                    <w:p w14:paraId="04A2AD78" w14:textId="77777777" w:rsidR="004728BE" w:rsidRPr="00C41A4A" w:rsidRDefault="004728BE" w:rsidP="004728BE">
                      <w:pPr>
                        <w:spacing w:line="258" w:lineRule="auto"/>
                        <w:jc w:val="center"/>
                        <w:textDirection w:val="btLr"/>
                        <w:rPr>
                          <w:b/>
                          <w:caps/>
                          <w:color w:val="FFFFFF"/>
                          <w:sz w:val="24"/>
                          <w:szCs w:val="24"/>
                          <w:lang w:val="sv-SE"/>
                        </w:rPr>
                      </w:pPr>
                      <w:r>
                        <w:rPr>
                          <w:caps/>
                          <w:color w:val="FFFFFF" w:themeColor="background1"/>
                          <w:sz w:val="48"/>
                          <w:lang w:val="sv-FI"/>
                        </w:rPr>
                        <w:t>Mannerheims ”svärdsed” </w:t>
                      </w:r>
                    </w:p>
                    <w:p w14:paraId="6FE59375" w14:textId="77777777" w:rsidR="004728BE" w:rsidRPr="00C41A4A" w:rsidRDefault="004728BE" w:rsidP="004728BE">
                      <w:pPr>
                        <w:spacing w:line="258" w:lineRule="auto"/>
                        <w:jc w:val="center"/>
                        <w:textDirection w:val="btLr"/>
                        <w:rPr>
                          <w:lang w:val="sv-SE"/>
                        </w:rPr>
                      </w:pPr>
                      <w:r>
                        <w:rPr>
                          <w:b/>
                          <w:bCs/>
                          <w:color w:val="FFFFFF"/>
                          <w:lang w:val="sv-FI"/>
                        </w:rPr>
                        <w:t>________________________________________________________</w:t>
                      </w:r>
                    </w:p>
                    <w:p w14:paraId="5556D88D" w14:textId="77777777" w:rsidR="004728BE" w:rsidRPr="00C41A4A" w:rsidRDefault="004728BE" w:rsidP="004728BE">
                      <w:pPr>
                        <w:spacing w:line="258" w:lineRule="auto"/>
                        <w:jc w:val="center"/>
                        <w:textDirection w:val="btLr"/>
                        <w:rPr>
                          <w:lang w:val="sv-SE"/>
                        </w:rPr>
                      </w:pPr>
                      <w:r>
                        <w:rPr>
                          <w:color w:val="FFFFFF"/>
                          <w:sz w:val="32"/>
                          <w:lang w:val="sv-FI"/>
                        </w:rPr>
                        <w:t>Stödmaterial för slutbedömningen i läroämnet historia i den grundläggande utbildningen</w:t>
                      </w:r>
                    </w:p>
                    <w:p w14:paraId="451390B8" w14:textId="1531402A" w:rsidR="0024659C" w:rsidRPr="004728BE" w:rsidRDefault="0024659C">
                      <w:pPr>
                        <w:spacing w:line="258" w:lineRule="auto"/>
                        <w:jc w:val="center"/>
                        <w:textDirection w:val="btLr"/>
                        <w:rPr>
                          <w:lang w:val="sv-SE"/>
                        </w:rPr>
                      </w:pPr>
                    </w:p>
                  </w:txbxContent>
                </v:textbox>
                <w10:wrap anchorx="margin"/>
              </v:rect>
            </w:pict>
          </mc:Fallback>
        </mc:AlternateContent>
      </w:r>
      <w:r w:rsidR="00156944" w:rsidRPr="004B531F">
        <w:rPr>
          <w:rFonts w:asciiTheme="minorHAnsi" w:hAnsiTheme="minorHAnsi"/>
        </w:rPr>
        <w:br w:type="page"/>
      </w:r>
    </w:p>
    <w:p w14:paraId="7C51BEFA" w14:textId="77777777" w:rsidR="004728BE" w:rsidRPr="00C41A4A" w:rsidRDefault="004728BE" w:rsidP="004728BE">
      <w:pPr>
        <w:spacing w:after="0" w:line="276" w:lineRule="auto"/>
        <w:rPr>
          <w:rFonts w:asciiTheme="minorHAnsi" w:hAnsiTheme="minorHAnsi"/>
          <w:sz w:val="20"/>
          <w:szCs w:val="20"/>
          <w:lang w:val="sv-SE"/>
        </w:rPr>
      </w:pPr>
      <w:r>
        <w:rPr>
          <w:rFonts w:asciiTheme="minorHAnsi" w:hAnsiTheme="minorHAnsi"/>
          <w:b/>
          <w:bCs/>
          <w:sz w:val="40"/>
          <w:szCs w:val="40"/>
          <w:lang w:val="sv-FI"/>
        </w:rPr>
        <w:lastRenderedPageBreak/>
        <w:t>INLEDNING</w:t>
      </w:r>
    </w:p>
    <w:p w14:paraId="67187C0C" w14:textId="77777777" w:rsidR="004728BE" w:rsidRPr="00C41A4A" w:rsidRDefault="004728BE" w:rsidP="004728BE">
      <w:pPr>
        <w:spacing w:after="0" w:line="276" w:lineRule="auto"/>
        <w:jc w:val="both"/>
        <w:rPr>
          <w:rFonts w:asciiTheme="minorHAnsi" w:hAnsiTheme="minorHAnsi"/>
          <w:b/>
          <w:caps/>
          <w:color w:val="006699"/>
          <w:sz w:val="28"/>
          <w:szCs w:val="28"/>
          <w:lang w:val="sv-SE"/>
        </w:rPr>
      </w:pPr>
      <w:r>
        <w:rPr>
          <w:rFonts w:asciiTheme="minorHAnsi" w:hAnsiTheme="minorHAnsi"/>
          <w:b/>
          <w:bCs/>
          <w:caps/>
          <w:color w:val="006699"/>
          <w:sz w:val="28"/>
          <w:szCs w:val="28"/>
          <w:lang w:val="sv-FI"/>
        </w:rPr>
        <w:t>Att leta efter information och tolka ursprungliga källor</w:t>
      </w:r>
    </w:p>
    <w:p w14:paraId="00F31DDE" w14:textId="77777777" w:rsidR="004728BE" w:rsidRDefault="004728BE" w:rsidP="004728BE">
      <w:pPr>
        <w:spacing w:after="0" w:line="276" w:lineRule="auto"/>
        <w:rPr>
          <w:rFonts w:asciiTheme="minorHAnsi" w:hAnsiTheme="minorHAnsi"/>
          <w:sz w:val="24"/>
          <w:szCs w:val="24"/>
          <w:lang w:val="sv-FI"/>
        </w:rPr>
      </w:pPr>
      <w:r>
        <w:rPr>
          <w:rFonts w:asciiTheme="minorHAnsi" w:hAnsiTheme="minorHAnsi"/>
          <w:sz w:val="24"/>
          <w:szCs w:val="24"/>
          <w:lang w:val="sv-FI"/>
        </w:rPr>
        <w:t>Uppgiften anknyter till mål 11 i läroplanen för historia, som är att ”lära eleven att använda olika källor, jämföra dem och göra en egen motiverad tolkning utgående från dem”. Eleven har möjlighet att leta efter information i källor, men också göra tolkningar av dess målgrupp och mål. Uppgiften anknyter också till mål 4 på så sätt att eleven har möjlighet att uttrycka sitt kunnande genom att koppla en text och exempelvis de personer som nämns i den till sin egen tid.</w:t>
      </w:r>
    </w:p>
    <w:p w14:paraId="2AFC6484" w14:textId="77777777" w:rsidR="004728BE" w:rsidRDefault="004728BE" w:rsidP="004728BE">
      <w:pPr>
        <w:spacing w:after="0" w:line="276" w:lineRule="auto"/>
        <w:rPr>
          <w:rFonts w:asciiTheme="minorHAnsi" w:hAnsiTheme="minorHAnsi"/>
          <w:sz w:val="24"/>
          <w:szCs w:val="24"/>
          <w:lang w:val="sv-FI"/>
        </w:rPr>
      </w:pPr>
    </w:p>
    <w:p w14:paraId="7E9E3D5A" w14:textId="77777777" w:rsidR="004728BE" w:rsidRDefault="004728BE" w:rsidP="004728BE">
      <w:pPr>
        <w:spacing w:after="0" w:line="276" w:lineRule="auto"/>
        <w:rPr>
          <w:rFonts w:asciiTheme="minorHAnsi" w:hAnsiTheme="minorHAnsi"/>
          <w:sz w:val="24"/>
          <w:szCs w:val="24"/>
          <w:lang w:val="sv-FI"/>
        </w:rPr>
      </w:pPr>
    </w:p>
    <w:p w14:paraId="21E3712F" w14:textId="77777777" w:rsidR="004728BE" w:rsidRDefault="004728BE" w:rsidP="004728BE">
      <w:pPr>
        <w:spacing w:after="0" w:line="276" w:lineRule="auto"/>
        <w:rPr>
          <w:rFonts w:asciiTheme="minorHAnsi" w:hAnsiTheme="minorHAnsi"/>
          <w:sz w:val="24"/>
          <w:szCs w:val="24"/>
          <w:lang w:val="sv-FI"/>
        </w:rPr>
      </w:pPr>
    </w:p>
    <w:p w14:paraId="39429B31" w14:textId="77777777" w:rsidR="004728BE" w:rsidRDefault="004728BE" w:rsidP="004728BE">
      <w:pPr>
        <w:spacing w:after="0" w:line="276" w:lineRule="auto"/>
        <w:rPr>
          <w:rFonts w:asciiTheme="minorHAnsi" w:hAnsiTheme="minorHAnsi"/>
          <w:sz w:val="24"/>
          <w:szCs w:val="24"/>
          <w:lang w:val="sv-FI"/>
        </w:rPr>
      </w:pPr>
    </w:p>
    <w:p w14:paraId="34E3E320" w14:textId="77777777" w:rsidR="004728BE" w:rsidRDefault="004728BE" w:rsidP="004728BE">
      <w:pPr>
        <w:spacing w:after="0" w:line="276" w:lineRule="auto"/>
        <w:rPr>
          <w:rFonts w:asciiTheme="minorHAnsi" w:hAnsiTheme="minorHAnsi"/>
          <w:sz w:val="24"/>
          <w:szCs w:val="24"/>
          <w:lang w:val="sv-FI"/>
        </w:rPr>
      </w:pPr>
    </w:p>
    <w:p w14:paraId="30677FF7" w14:textId="77777777" w:rsidR="004728BE" w:rsidRDefault="004728BE" w:rsidP="004728BE">
      <w:pPr>
        <w:spacing w:after="0" w:line="276" w:lineRule="auto"/>
        <w:rPr>
          <w:rFonts w:asciiTheme="minorHAnsi" w:hAnsiTheme="minorHAnsi"/>
          <w:sz w:val="24"/>
          <w:szCs w:val="24"/>
          <w:lang w:val="sv-FI"/>
        </w:rPr>
      </w:pPr>
    </w:p>
    <w:p w14:paraId="0D251D73" w14:textId="77777777" w:rsidR="004728BE" w:rsidRDefault="004728BE" w:rsidP="004728BE">
      <w:pPr>
        <w:spacing w:after="0" w:line="276" w:lineRule="auto"/>
        <w:rPr>
          <w:rFonts w:asciiTheme="minorHAnsi" w:hAnsiTheme="minorHAnsi"/>
          <w:sz w:val="24"/>
          <w:szCs w:val="24"/>
          <w:lang w:val="sv-FI"/>
        </w:rPr>
      </w:pPr>
    </w:p>
    <w:p w14:paraId="41704D9F" w14:textId="77777777" w:rsidR="004728BE" w:rsidRDefault="004728BE" w:rsidP="004728BE">
      <w:pPr>
        <w:spacing w:after="0" w:line="276" w:lineRule="auto"/>
        <w:rPr>
          <w:rFonts w:asciiTheme="minorHAnsi" w:hAnsiTheme="minorHAnsi"/>
          <w:sz w:val="24"/>
          <w:szCs w:val="24"/>
          <w:lang w:val="sv-FI"/>
        </w:rPr>
      </w:pPr>
    </w:p>
    <w:p w14:paraId="279D02F0" w14:textId="77777777" w:rsidR="004728BE" w:rsidRDefault="004728BE" w:rsidP="004728BE">
      <w:pPr>
        <w:spacing w:after="0" w:line="276" w:lineRule="auto"/>
        <w:rPr>
          <w:rFonts w:asciiTheme="minorHAnsi" w:hAnsiTheme="minorHAnsi"/>
          <w:sz w:val="24"/>
          <w:szCs w:val="24"/>
          <w:lang w:val="sv-FI"/>
        </w:rPr>
      </w:pPr>
    </w:p>
    <w:p w14:paraId="389136C4" w14:textId="77777777" w:rsidR="004728BE" w:rsidRDefault="004728BE" w:rsidP="004728BE">
      <w:pPr>
        <w:spacing w:after="0" w:line="276" w:lineRule="auto"/>
        <w:rPr>
          <w:rFonts w:asciiTheme="minorHAnsi" w:hAnsiTheme="minorHAnsi"/>
          <w:sz w:val="24"/>
          <w:szCs w:val="24"/>
          <w:lang w:val="sv-FI"/>
        </w:rPr>
      </w:pPr>
    </w:p>
    <w:p w14:paraId="25890082" w14:textId="77777777" w:rsidR="004728BE" w:rsidRDefault="004728BE" w:rsidP="004728BE">
      <w:pPr>
        <w:spacing w:after="0" w:line="276" w:lineRule="auto"/>
        <w:rPr>
          <w:rFonts w:asciiTheme="minorHAnsi" w:hAnsiTheme="minorHAnsi"/>
          <w:sz w:val="24"/>
          <w:szCs w:val="24"/>
          <w:lang w:val="sv-FI"/>
        </w:rPr>
      </w:pPr>
    </w:p>
    <w:p w14:paraId="5D03811E" w14:textId="77777777" w:rsidR="004728BE" w:rsidRDefault="004728BE" w:rsidP="004728BE">
      <w:pPr>
        <w:spacing w:after="0" w:line="276" w:lineRule="auto"/>
        <w:rPr>
          <w:rFonts w:asciiTheme="minorHAnsi" w:hAnsiTheme="minorHAnsi"/>
          <w:sz w:val="24"/>
          <w:szCs w:val="24"/>
          <w:lang w:val="sv-FI"/>
        </w:rPr>
      </w:pPr>
    </w:p>
    <w:p w14:paraId="63212732" w14:textId="77777777" w:rsidR="004728BE" w:rsidRDefault="004728BE" w:rsidP="004728BE">
      <w:pPr>
        <w:spacing w:after="0" w:line="276" w:lineRule="auto"/>
        <w:rPr>
          <w:rFonts w:asciiTheme="minorHAnsi" w:hAnsiTheme="minorHAnsi"/>
          <w:sz w:val="24"/>
          <w:szCs w:val="24"/>
          <w:lang w:val="sv-FI"/>
        </w:rPr>
      </w:pPr>
    </w:p>
    <w:p w14:paraId="63D6EF89" w14:textId="77777777" w:rsidR="004728BE" w:rsidRDefault="004728BE" w:rsidP="004728BE">
      <w:pPr>
        <w:spacing w:after="0" w:line="276" w:lineRule="auto"/>
        <w:rPr>
          <w:rFonts w:asciiTheme="minorHAnsi" w:hAnsiTheme="minorHAnsi"/>
          <w:sz w:val="24"/>
          <w:szCs w:val="24"/>
          <w:lang w:val="sv-FI"/>
        </w:rPr>
      </w:pPr>
    </w:p>
    <w:p w14:paraId="4F46662D" w14:textId="77777777" w:rsidR="004728BE" w:rsidRDefault="004728BE" w:rsidP="004728BE">
      <w:pPr>
        <w:spacing w:after="0" w:line="276" w:lineRule="auto"/>
        <w:rPr>
          <w:rFonts w:asciiTheme="minorHAnsi" w:hAnsiTheme="minorHAnsi"/>
          <w:sz w:val="24"/>
          <w:szCs w:val="24"/>
          <w:lang w:val="sv-FI"/>
        </w:rPr>
      </w:pPr>
    </w:p>
    <w:p w14:paraId="2E8F4BFF" w14:textId="77777777" w:rsidR="004728BE" w:rsidRDefault="004728BE" w:rsidP="004728BE">
      <w:pPr>
        <w:spacing w:after="0" w:line="276" w:lineRule="auto"/>
        <w:rPr>
          <w:rFonts w:asciiTheme="minorHAnsi" w:hAnsiTheme="minorHAnsi"/>
          <w:sz w:val="24"/>
          <w:szCs w:val="24"/>
          <w:lang w:val="sv-FI"/>
        </w:rPr>
      </w:pPr>
    </w:p>
    <w:p w14:paraId="5A15E4BB" w14:textId="77777777" w:rsidR="004728BE" w:rsidRDefault="004728BE" w:rsidP="004728BE">
      <w:pPr>
        <w:spacing w:after="0" w:line="276" w:lineRule="auto"/>
        <w:rPr>
          <w:rFonts w:asciiTheme="minorHAnsi" w:hAnsiTheme="minorHAnsi"/>
          <w:sz w:val="24"/>
          <w:szCs w:val="24"/>
          <w:lang w:val="sv-FI"/>
        </w:rPr>
      </w:pPr>
    </w:p>
    <w:p w14:paraId="0C481198" w14:textId="77777777" w:rsidR="004728BE" w:rsidRDefault="004728BE" w:rsidP="004728BE">
      <w:pPr>
        <w:spacing w:after="0" w:line="276" w:lineRule="auto"/>
        <w:rPr>
          <w:rFonts w:asciiTheme="minorHAnsi" w:hAnsiTheme="minorHAnsi"/>
          <w:sz w:val="24"/>
          <w:szCs w:val="24"/>
          <w:lang w:val="sv-FI"/>
        </w:rPr>
      </w:pPr>
    </w:p>
    <w:p w14:paraId="446B7C46" w14:textId="77777777" w:rsidR="004728BE" w:rsidRDefault="004728BE" w:rsidP="004728BE">
      <w:pPr>
        <w:spacing w:after="0" w:line="276" w:lineRule="auto"/>
        <w:rPr>
          <w:rFonts w:asciiTheme="minorHAnsi" w:hAnsiTheme="minorHAnsi"/>
          <w:sz w:val="24"/>
          <w:szCs w:val="24"/>
          <w:lang w:val="sv-FI"/>
        </w:rPr>
      </w:pPr>
    </w:p>
    <w:p w14:paraId="0138368F" w14:textId="77777777" w:rsidR="004728BE" w:rsidRDefault="004728BE" w:rsidP="004728BE">
      <w:pPr>
        <w:spacing w:after="0" w:line="276" w:lineRule="auto"/>
        <w:rPr>
          <w:rFonts w:asciiTheme="minorHAnsi" w:hAnsiTheme="minorHAnsi"/>
          <w:sz w:val="24"/>
          <w:szCs w:val="24"/>
          <w:lang w:val="sv-FI"/>
        </w:rPr>
      </w:pPr>
    </w:p>
    <w:p w14:paraId="487D5258" w14:textId="77777777" w:rsidR="004728BE" w:rsidRDefault="004728BE" w:rsidP="004728BE">
      <w:pPr>
        <w:spacing w:after="0" w:line="276" w:lineRule="auto"/>
        <w:rPr>
          <w:rFonts w:asciiTheme="minorHAnsi" w:hAnsiTheme="minorHAnsi"/>
          <w:sz w:val="24"/>
          <w:szCs w:val="24"/>
          <w:lang w:val="sv-FI"/>
        </w:rPr>
      </w:pPr>
    </w:p>
    <w:p w14:paraId="7147E274" w14:textId="77777777" w:rsidR="004728BE" w:rsidRDefault="004728BE" w:rsidP="004728BE">
      <w:pPr>
        <w:spacing w:after="0" w:line="276" w:lineRule="auto"/>
        <w:rPr>
          <w:rFonts w:asciiTheme="minorHAnsi" w:hAnsiTheme="minorHAnsi"/>
          <w:sz w:val="24"/>
          <w:szCs w:val="24"/>
          <w:lang w:val="sv-FI"/>
        </w:rPr>
      </w:pPr>
    </w:p>
    <w:p w14:paraId="147681B5" w14:textId="77777777" w:rsidR="004728BE" w:rsidRDefault="004728BE" w:rsidP="004728BE">
      <w:pPr>
        <w:spacing w:after="0" w:line="276" w:lineRule="auto"/>
        <w:rPr>
          <w:rFonts w:asciiTheme="minorHAnsi" w:hAnsiTheme="minorHAnsi"/>
          <w:sz w:val="24"/>
          <w:szCs w:val="24"/>
          <w:lang w:val="sv-FI"/>
        </w:rPr>
      </w:pPr>
    </w:p>
    <w:p w14:paraId="3132C192" w14:textId="77777777" w:rsidR="004728BE" w:rsidRDefault="004728BE" w:rsidP="004728BE">
      <w:pPr>
        <w:spacing w:after="0" w:line="276" w:lineRule="auto"/>
        <w:rPr>
          <w:rFonts w:asciiTheme="minorHAnsi" w:hAnsiTheme="minorHAnsi"/>
          <w:sz w:val="24"/>
          <w:szCs w:val="24"/>
          <w:lang w:val="sv-FI"/>
        </w:rPr>
      </w:pPr>
    </w:p>
    <w:p w14:paraId="3382C9A8" w14:textId="77777777" w:rsidR="004728BE" w:rsidRDefault="004728BE" w:rsidP="004728BE">
      <w:pPr>
        <w:spacing w:after="0" w:line="276" w:lineRule="auto"/>
        <w:rPr>
          <w:rFonts w:asciiTheme="minorHAnsi" w:hAnsiTheme="minorHAnsi"/>
          <w:sz w:val="24"/>
          <w:szCs w:val="24"/>
          <w:lang w:val="sv-FI"/>
        </w:rPr>
      </w:pPr>
    </w:p>
    <w:p w14:paraId="138A179B" w14:textId="77777777" w:rsidR="004728BE" w:rsidRDefault="004728BE" w:rsidP="004728BE">
      <w:pPr>
        <w:spacing w:after="0" w:line="276" w:lineRule="auto"/>
        <w:rPr>
          <w:rFonts w:asciiTheme="minorHAnsi" w:hAnsiTheme="minorHAnsi"/>
          <w:sz w:val="24"/>
          <w:szCs w:val="24"/>
          <w:lang w:val="sv-FI"/>
        </w:rPr>
      </w:pPr>
    </w:p>
    <w:p w14:paraId="3ED8C3AF" w14:textId="77777777" w:rsidR="004728BE" w:rsidRDefault="004728BE" w:rsidP="004728BE">
      <w:pPr>
        <w:spacing w:after="0" w:line="276" w:lineRule="auto"/>
        <w:rPr>
          <w:rFonts w:asciiTheme="minorHAnsi" w:hAnsiTheme="minorHAnsi"/>
          <w:sz w:val="24"/>
          <w:szCs w:val="24"/>
          <w:lang w:val="sv-FI"/>
        </w:rPr>
      </w:pPr>
    </w:p>
    <w:p w14:paraId="22F80E4B" w14:textId="77777777" w:rsidR="004728BE" w:rsidRDefault="004728BE" w:rsidP="004728BE">
      <w:pPr>
        <w:spacing w:after="0" w:line="276" w:lineRule="auto"/>
        <w:rPr>
          <w:rFonts w:asciiTheme="minorHAnsi" w:hAnsiTheme="minorHAnsi"/>
          <w:sz w:val="24"/>
          <w:szCs w:val="24"/>
          <w:lang w:val="sv-FI"/>
        </w:rPr>
      </w:pPr>
    </w:p>
    <w:p w14:paraId="0C14BC0B" w14:textId="77777777" w:rsidR="004728BE" w:rsidRDefault="004728BE" w:rsidP="004728BE">
      <w:pPr>
        <w:spacing w:after="0" w:line="276" w:lineRule="auto"/>
        <w:rPr>
          <w:rFonts w:asciiTheme="minorHAnsi" w:hAnsiTheme="minorHAnsi"/>
          <w:sz w:val="24"/>
          <w:szCs w:val="24"/>
          <w:lang w:val="sv-FI"/>
        </w:rPr>
      </w:pPr>
    </w:p>
    <w:p w14:paraId="1FCFC26F" w14:textId="77777777" w:rsidR="004728BE" w:rsidRDefault="004728BE" w:rsidP="004728BE">
      <w:pPr>
        <w:spacing w:after="0" w:line="276" w:lineRule="auto"/>
        <w:rPr>
          <w:rFonts w:asciiTheme="minorHAnsi" w:hAnsiTheme="minorHAnsi"/>
          <w:sz w:val="24"/>
          <w:szCs w:val="24"/>
          <w:lang w:val="sv-FI"/>
        </w:rPr>
      </w:pPr>
    </w:p>
    <w:p w14:paraId="6AB95268" w14:textId="77777777" w:rsidR="004728BE" w:rsidRDefault="004728BE" w:rsidP="004728BE">
      <w:pPr>
        <w:spacing w:after="0" w:line="276" w:lineRule="auto"/>
        <w:rPr>
          <w:rFonts w:asciiTheme="minorHAnsi" w:hAnsiTheme="minorHAnsi"/>
          <w:sz w:val="24"/>
          <w:szCs w:val="24"/>
          <w:lang w:val="sv-FI"/>
        </w:rPr>
      </w:pPr>
    </w:p>
    <w:p w14:paraId="7E2881D1" w14:textId="77777777" w:rsidR="004728BE" w:rsidRDefault="004728BE" w:rsidP="004728BE">
      <w:pPr>
        <w:spacing w:after="0" w:line="276" w:lineRule="auto"/>
        <w:rPr>
          <w:rFonts w:asciiTheme="minorHAnsi" w:hAnsiTheme="minorHAnsi"/>
          <w:sz w:val="24"/>
          <w:szCs w:val="24"/>
          <w:lang w:val="sv-FI"/>
        </w:rPr>
      </w:pPr>
    </w:p>
    <w:p w14:paraId="41BDFE2F" w14:textId="77777777" w:rsidR="004728BE" w:rsidRDefault="004728BE" w:rsidP="004728BE">
      <w:pPr>
        <w:spacing w:after="0" w:line="276" w:lineRule="auto"/>
        <w:rPr>
          <w:rFonts w:asciiTheme="minorHAnsi" w:hAnsiTheme="minorHAnsi"/>
          <w:sz w:val="24"/>
          <w:szCs w:val="24"/>
          <w:lang w:val="sv-FI"/>
        </w:rPr>
      </w:pPr>
    </w:p>
    <w:p w14:paraId="46F1C757" w14:textId="77777777" w:rsidR="004728BE" w:rsidRDefault="004728BE" w:rsidP="004728BE">
      <w:pPr>
        <w:spacing w:after="0" w:line="276" w:lineRule="auto"/>
        <w:rPr>
          <w:rFonts w:asciiTheme="minorHAnsi" w:hAnsiTheme="minorHAnsi"/>
          <w:sz w:val="24"/>
          <w:szCs w:val="24"/>
          <w:lang w:val="sv-FI"/>
        </w:rPr>
      </w:pPr>
    </w:p>
    <w:p w14:paraId="76AFEBD3" w14:textId="77777777" w:rsidR="004728BE" w:rsidRDefault="004728BE" w:rsidP="004728BE">
      <w:pPr>
        <w:spacing w:after="0" w:line="276" w:lineRule="auto"/>
        <w:rPr>
          <w:rFonts w:asciiTheme="minorHAnsi" w:hAnsiTheme="minorHAnsi"/>
          <w:sz w:val="24"/>
          <w:szCs w:val="24"/>
          <w:lang w:val="sv-FI"/>
        </w:rPr>
      </w:pPr>
    </w:p>
    <w:p w14:paraId="00CE7CCA" w14:textId="77777777" w:rsidR="004728BE" w:rsidRDefault="004728BE" w:rsidP="004728BE">
      <w:pPr>
        <w:spacing w:after="0" w:line="276" w:lineRule="auto"/>
        <w:rPr>
          <w:rFonts w:asciiTheme="minorHAnsi" w:hAnsiTheme="minorHAnsi"/>
          <w:sz w:val="24"/>
          <w:szCs w:val="24"/>
          <w:lang w:val="sv-FI"/>
        </w:rPr>
      </w:pPr>
    </w:p>
    <w:p w14:paraId="73E04B19" w14:textId="77777777" w:rsidR="004728BE" w:rsidRDefault="004728BE" w:rsidP="004728BE">
      <w:pPr>
        <w:spacing w:after="0" w:line="276" w:lineRule="auto"/>
        <w:rPr>
          <w:rFonts w:asciiTheme="minorHAnsi" w:hAnsiTheme="minorHAnsi"/>
          <w:sz w:val="24"/>
          <w:szCs w:val="24"/>
          <w:lang w:val="sv-FI"/>
        </w:rPr>
      </w:pPr>
    </w:p>
    <w:p w14:paraId="73953D13" w14:textId="77777777" w:rsidR="004728BE" w:rsidRDefault="004728BE" w:rsidP="004728BE">
      <w:pPr>
        <w:spacing w:after="0" w:line="276" w:lineRule="auto"/>
        <w:rPr>
          <w:rFonts w:asciiTheme="minorHAnsi" w:hAnsiTheme="minorHAnsi"/>
          <w:sz w:val="24"/>
          <w:szCs w:val="24"/>
          <w:lang w:val="sv-FI"/>
        </w:rPr>
      </w:pPr>
    </w:p>
    <w:p w14:paraId="67EDD3F1" w14:textId="77777777" w:rsidR="004728BE" w:rsidRPr="00C41A4A" w:rsidRDefault="004728BE" w:rsidP="004728BE">
      <w:pPr>
        <w:spacing w:after="0" w:line="276" w:lineRule="auto"/>
        <w:rPr>
          <w:rFonts w:asciiTheme="minorHAnsi" w:eastAsia="Quattrocento Sans" w:hAnsiTheme="minorHAnsi" w:cs="Quattrocento Sans"/>
          <w:b/>
          <w:bCs/>
          <w:caps/>
          <w:sz w:val="14"/>
          <w:szCs w:val="14"/>
          <w:lang w:val="sv-SE"/>
        </w:rPr>
      </w:pPr>
      <w:r>
        <w:rPr>
          <w:rFonts w:asciiTheme="minorHAnsi" w:hAnsiTheme="minorHAnsi"/>
          <w:b/>
          <w:bCs/>
          <w:caps/>
          <w:sz w:val="40"/>
          <w:szCs w:val="40"/>
          <w:lang w:val="sv-FI"/>
        </w:rPr>
        <w:lastRenderedPageBreak/>
        <w:t>Historisk förändring och kontinuitet </w:t>
      </w:r>
    </w:p>
    <w:p w14:paraId="29E8AF7A" w14:textId="77777777" w:rsidR="004728BE" w:rsidRPr="00C41A4A" w:rsidRDefault="004728BE" w:rsidP="004728BE">
      <w:pPr>
        <w:spacing w:after="0" w:line="276" w:lineRule="auto"/>
        <w:rPr>
          <w:rFonts w:asciiTheme="minorHAnsi" w:hAnsiTheme="minorHAnsi"/>
          <w:b/>
          <w:color w:val="006699"/>
          <w:sz w:val="28"/>
          <w:szCs w:val="28"/>
          <w:lang w:val="sv-SE"/>
        </w:rPr>
      </w:pPr>
      <w:r>
        <w:rPr>
          <w:rFonts w:asciiTheme="minorHAnsi" w:hAnsiTheme="minorHAnsi"/>
          <w:b/>
          <w:bCs/>
          <w:color w:val="006699"/>
          <w:sz w:val="28"/>
          <w:szCs w:val="28"/>
          <w:lang w:val="sv-FI"/>
        </w:rPr>
        <w:t>ANVISNINGAR FÖR ARBETET</w:t>
      </w:r>
    </w:p>
    <w:p w14:paraId="5EA09683" w14:textId="77777777" w:rsidR="004728BE" w:rsidRPr="00C41A4A" w:rsidRDefault="004728BE" w:rsidP="004728BE">
      <w:pPr>
        <w:spacing w:before="240" w:after="240" w:line="276" w:lineRule="auto"/>
        <w:rPr>
          <w:rFonts w:asciiTheme="minorHAnsi" w:eastAsia="Quattrocento Sans" w:hAnsiTheme="minorHAnsi" w:cs="Quattrocento Sans"/>
          <w:sz w:val="24"/>
          <w:szCs w:val="24"/>
          <w:lang w:val="sv-SE"/>
        </w:rPr>
      </w:pPr>
      <w:r>
        <w:rPr>
          <w:rFonts w:asciiTheme="minorHAnsi" w:eastAsia="Quattrocento Sans" w:hAnsiTheme="minorHAnsi" w:cs="Quattrocento Sans"/>
          <w:sz w:val="24"/>
          <w:szCs w:val="24"/>
          <w:lang w:val="sv-FI"/>
        </w:rPr>
        <w:t>Uppgift Eleven besvarar frågorna utifrån källan, vid behov under vägledning av en vuxen.</w:t>
      </w:r>
    </w:p>
    <w:p w14:paraId="51BB0C76" w14:textId="77777777" w:rsidR="004728BE" w:rsidRPr="00C41A4A" w:rsidRDefault="004728BE" w:rsidP="004728BE">
      <w:pPr>
        <w:spacing w:before="240" w:after="240" w:line="276" w:lineRule="auto"/>
        <w:rPr>
          <w:rFonts w:asciiTheme="minorHAnsi" w:eastAsia="Quattrocento Sans" w:hAnsiTheme="minorHAnsi" w:cs="Quattrocento Sans"/>
          <w:sz w:val="24"/>
          <w:szCs w:val="24"/>
          <w:lang w:val="sv-SE"/>
        </w:rPr>
      </w:pPr>
      <w:r>
        <w:rPr>
          <w:rFonts w:asciiTheme="minorHAnsi" w:eastAsia="Quattrocento Sans" w:hAnsiTheme="minorHAnsi" w:cs="Quattrocento Sans"/>
          <w:sz w:val="24"/>
          <w:szCs w:val="24"/>
          <w:lang w:val="sv-FI"/>
        </w:rPr>
        <w:t>Ett utdrag ur den deklaration som är känd som Mannerheims svärdsed, från 26.2.1918:</w:t>
      </w:r>
    </w:p>
    <w:p w14:paraId="0FD9E1CA" w14:textId="77777777" w:rsidR="004728BE" w:rsidRPr="00C41A4A" w:rsidRDefault="004728BE" w:rsidP="004728BE">
      <w:pPr>
        <w:spacing w:before="240" w:after="240" w:line="276" w:lineRule="auto"/>
        <w:rPr>
          <w:rFonts w:asciiTheme="minorHAnsi" w:eastAsia="Quattrocento Sans" w:hAnsiTheme="minorHAnsi" w:cs="Quattrocento Sans"/>
          <w:i/>
          <w:iCs/>
          <w:lang w:val="sv-SE"/>
        </w:rPr>
      </w:pPr>
      <w:r>
        <w:rPr>
          <w:rFonts w:asciiTheme="minorHAnsi" w:eastAsia="Quattrocento Sans" w:hAnsiTheme="minorHAnsi" w:cs="Quattrocento Sans"/>
          <w:i/>
          <w:iCs/>
          <w:lang w:val="sv-FI"/>
        </w:rPr>
        <w:t>”Vi behöver inte som nådegåva mottaga det land, vilket redan genom blodets band tillhör oss, och jag svär i den finska bondearméns namn, vars överbefälhavare jag har äran att vara, att jag inte ska sticka mitt svärd i skidan, innan laglig ordning råder i landet, innan alla fästningar är i våra händer, innan den siste av Lenins soldater och huliganer är fördriven såväl från Finland som det Vita Karelen. I förlitande på vår rättvisa och ädla sak, i förlitande på våra tappra män och uppoffrande kvinnor ska vi skapa ett mäktigt och stort Finland.”</w:t>
      </w:r>
    </w:p>
    <w:p w14:paraId="34B7AA78" w14:textId="77777777" w:rsidR="004728BE" w:rsidRPr="00C41A4A" w:rsidRDefault="004728BE" w:rsidP="004728BE">
      <w:pPr>
        <w:pStyle w:val="Luettelokappale"/>
        <w:numPr>
          <w:ilvl w:val="0"/>
          <w:numId w:val="1"/>
        </w:numPr>
        <w:spacing w:before="240" w:after="240" w:line="276" w:lineRule="auto"/>
        <w:rPr>
          <w:rFonts w:asciiTheme="minorHAnsi" w:eastAsia="Quattrocento Sans" w:hAnsiTheme="minorHAnsi" w:cs="Quattrocento Sans"/>
          <w:sz w:val="24"/>
          <w:szCs w:val="24"/>
          <w:lang w:val="sv-SE"/>
        </w:rPr>
      </w:pPr>
      <w:r>
        <w:rPr>
          <w:rFonts w:asciiTheme="minorHAnsi" w:eastAsia="Quattrocento Sans" w:hAnsiTheme="minorHAnsi" w:cs="Quattrocento Sans"/>
          <w:sz w:val="24"/>
          <w:szCs w:val="24"/>
          <w:lang w:val="sv-FI"/>
        </w:rPr>
        <w:t>Vilken position har textens författare?</w:t>
      </w:r>
    </w:p>
    <w:p w14:paraId="05139E41" w14:textId="77777777" w:rsidR="004728BE" w:rsidRPr="00C41A4A" w:rsidRDefault="004728BE" w:rsidP="004728BE">
      <w:pPr>
        <w:pStyle w:val="Luettelokappale"/>
        <w:spacing w:before="240" w:after="240" w:line="276" w:lineRule="auto"/>
        <w:rPr>
          <w:rFonts w:asciiTheme="minorHAnsi" w:eastAsia="Quattrocento Sans" w:hAnsiTheme="minorHAnsi" w:cs="Quattrocento Sans"/>
          <w:sz w:val="24"/>
          <w:szCs w:val="24"/>
          <w:lang w:val="sv-SE"/>
        </w:rPr>
      </w:pPr>
    </w:p>
    <w:p w14:paraId="5CAAE33A" w14:textId="77777777" w:rsidR="004728BE" w:rsidRPr="00C41A4A" w:rsidRDefault="004728BE" w:rsidP="004728BE">
      <w:pPr>
        <w:pStyle w:val="Luettelokappale"/>
        <w:numPr>
          <w:ilvl w:val="0"/>
          <w:numId w:val="1"/>
        </w:numPr>
        <w:spacing w:before="240" w:after="240" w:line="276" w:lineRule="auto"/>
        <w:rPr>
          <w:rFonts w:asciiTheme="minorHAnsi" w:eastAsia="Quattrocento Sans" w:hAnsiTheme="minorHAnsi" w:cs="Quattrocento Sans"/>
          <w:lang w:val="sv-SE"/>
        </w:rPr>
      </w:pPr>
      <w:r>
        <w:rPr>
          <w:rFonts w:asciiTheme="minorHAnsi" w:eastAsia="Quattrocento Sans" w:hAnsiTheme="minorHAnsi" w:cs="Quattrocento Sans"/>
          <w:sz w:val="24"/>
          <w:szCs w:val="24"/>
          <w:lang w:val="sv-FI"/>
        </w:rPr>
        <w:t>Vilka betraktas som fiender i texten?</w:t>
      </w:r>
    </w:p>
    <w:p w14:paraId="22DC0A14" w14:textId="77777777" w:rsidR="004728BE" w:rsidRPr="00C41A4A" w:rsidRDefault="004728BE" w:rsidP="004728BE">
      <w:pPr>
        <w:pStyle w:val="Luettelokappale"/>
        <w:rPr>
          <w:rFonts w:asciiTheme="minorHAnsi" w:eastAsia="Quattrocento Sans" w:hAnsiTheme="minorHAnsi" w:cs="Quattrocento Sans"/>
          <w:lang w:val="sv-SE"/>
        </w:rPr>
      </w:pPr>
    </w:p>
    <w:p w14:paraId="6E7B6B38" w14:textId="77777777" w:rsidR="004728BE" w:rsidRPr="00C41A4A" w:rsidRDefault="004728BE" w:rsidP="004728BE">
      <w:pPr>
        <w:pStyle w:val="Luettelokappale"/>
        <w:spacing w:before="240" w:after="240" w:line="276" w:lineRule="auto"/>
        <w:rPr>
          <w:rFonts w:asciiTheme="minorHAnsi" w:eastAsia="Quattrocento Sans" w:hAnsiTheme="minorHAnsi" w:cs="Quattrocento Sans"/>
          <w:lang w:val="sv-SE"/>
        </w:rPr>
      </w:pPr>
    </w:p>
    <w:p w14:paraId="0FCD27E7" w14:textId="77777777" w:rsidR="004728BE" w:rsidRPr="00C41A4A" w:rsidRDefault="004728BE" w:rsidP="004728BE">
      <w:pPr>
        <w:pStyle w:val="Luettelokappale"/>
        <w:numPr>
          <w:ilvl w:val="0"/>
          <w:numId w:val="1"/>
        </w:numPr>
        <w:spacing w:before="240" w:after="240" w:line="276" w:lineRule="auto"/>
        <w:rPr>
          <w:rFonts w:asciiTheme="minorHAnsi" w:eastAsia="Quattrocento Sans" w:hAnsiTheme="minorHAnsi" w:cs="Quattrocento Sans"/>
          <w:sz w:val="24"/>
          <w:szCs w:val="24"/>
          <w:lang w:val="sv-SE"/>
        </w:rPr>
      </w:pPr>
      <w:r>
        <w:rPr>
          <w:rFonts w:asciiTheme="minorHAnsi" w:eastAsia="Quattrocento Sans" w:hAnsiTheme="minorHAnsi" w:cs="Quattrocento Sans"/>
          <w:sz w:val="24"/>
          <w:szCs w:val="24"/>
          <w:lang w:val="sv-FI"/>
        </w:rPr>
        <w:t>Vad borde man göra med fienderna och varför?</w:t>
      </w:r>
    </w:p>
    <w:p w14:paraId="4C807367" w14:textId="77777777" w:rsidR="004728BE" w:rsidRPr="00C41A4A" w:rsidRDefault="004728BE" w:rsidP="004728BE">
      <w:pPr>
        <w:pStyle w:val="Luettelokappale"/>
        <w:spacing w:before="240" w:after="240" w:line="276" w:lineRule="auto"/>
        <w:rPr>
          <w:rFonts w:asciiTheme="minorHAnsi" w:eastAsia="Quattrocento Sans" w:hAnsiTheme="minorHAnsi" w:cs="Quattrocento Sans"/>
          <w:sz w:val="24"/>
          <w:szCs w:val="24"/>
          <w:lang w:val="sv-SE"/>
        </w:rPr>
      </w:pPr>
    </w:p>
    <w:p w14:paraId="76D80FE1" w14:textId="77777777" w:rsidR="004728BE" w:rsidRPr="00C41A4A" w:rsidRDefault="004728BE" w:rsidP="004728BE">
      <w:pPr>
        <w:pStyle w:val="Luettelokappale"/>
        <w:numPr>
          <w:ilvl w:val="0"/>
          <w:numId w:val="1"/>
        </w:numPr>
        <w:spacing w:before="240" w:after="240" w:line="276" w:lineRule="auto"/>
        <w:rPr>
          <w:rFonts w:asciiTheme="minorHAnsi" w:eastAsia="Quattrocento Sans" w:hAnsiTheme="minorHAnsi" w:cs="Quattrocento Sans"/>
          <w:sz w:val="24"/>
          <w:szCs w:val="24"/>
          <w:lang w:val="sv-SE"/>
        </w:rPr>
      </w:pPr>
      <w:r>
        <w:rPr>
          <w:rFonts w:asciiTheme="minorHAnsi" w:eastAsia="Quattrocento Sans" w:hAnsiTheme="minorHAnsi" w:cs="Quattrocento Sans"/>
          <w:sz w:val="24"/>
          <w:szCs w:val="24"/>
          <w:lang w:val="sv-FI"/>
        </w:rPr>
        <w:t>Vem är budskapet avsett för?</w:t>
      </w:r>
    </w:p>
    <w:p w14:paraId="59E6264B" w14:textId="77777777" w:rsidR="004728BE" w:rsidRPr="00C41A4A" w:rsidRDefault="004728BE" w:rsidP="004728BE">
      <w:pPr>
        <w:pStyle w:val="Luettelokappale"/>
        <w:spacing w:before="240" w:after="240" w:line="276" w:lineRule="auto"/>
        <w:rPr>
          <w:rFonts w:asciiTheme="minorHAnsi" w:eastAsia="Quattrocento Sans" w:hAnsiTheme="minorHAnsi" w:cs="Quattrocento Sans"/>
          <w:sz w:val="24"/>
          <w:szCs w:val="24"/>
          <w:lang w:val="sv-SE"/>
        </w:rPr>
      </w:pPr>
    </w:p>
    <w:p w14:paraId="6D57F950" w14:textId="77777777" w:rsidR="004728BE" w:rsidRPr="0072414C" w:rsidRDefault="004728BE" w:rsidP="004728BE">
      <w:pPr>
        <w:pStyle w:val="Luettelokappale"/>
        <w:numPr>
          <w:ilvl w:val="0"/>
          <w:numId w:val="1"/>
        </w:numPr>
        <w:spacing w:before="240" w:after="240" w:line="276" w:lineRule="auto"/>
        <w:rPr>
          <w:rFonts w:asciiTheme="minorHAnsi" w:eastAsia="Quattrocento Sans" w:hAnsiTheme="minorHAnsi" w:cs="Quattrocento Sans"/>
          <w:sz w:val="24"/>
          <w:szCs w:val="24"/>
        </w:rPr>
      </w:pPr>
      <w:r>
        <w:rPr>
          <w:rFonts w:asciiTheme="minorHAnsi" w:eastAsia="Quattrocento Sans" w:hAnsiTheme="minorHAnsi" w:cs="Quattrocento Sans"/>
          <w:sz w:val="24"/>
          <w:szCs w:val="24"/>
          <w:lang w:val="sv-FI"/>
        </w:rPr>
        <w:t>Vad eftersträvas med skriften?</w:t>
      </w:r>
    </w:p>
    <w:p w14:paraId="63046BBF" w14:textId="77777777" w:rsidR="004728BE" w:rsidRPr="004B531F" w:rsidRDefault="004728BE" w:rsidP="004728BE">
      <w:pPr>
        <w:spacing w:after="0" w:line="276" w:lineRule="auto"/>
        <w:rPr>
          <w:rFonts w:asciiTheme="minorHAnsi" w:hAnsiTheme="minorHAnsi"/>
          <w:color w:val="3C3C3C"/>
          <w:sz w:val="25"/>
          <w:szCs w:val="25"/>
        </w:rPr>
      </w:pPr>
    </w:p>
    <w:p w14:paraId="3BA657A0" w14:textId="77777777" w:rsidR="004728BE" w:rsidRPr="004B531F" w:rsidRDefault="004728BE" w:rsidP="004728BE">
      <w:pPr>
        <w:spacing w:after="0" w:line="276" w:lineRule="auto"/>
        <w:rPr>
          <w:rFonts w:asciiTheme="minorHAnsi" w:hAnsiTheme="minorHAnsi"/>
          <w:color w:val="3C3C3C"/>
          <w:sz w:val="25"/>
          <w:szCs w:val="25"/>
        </w:rPr>
      </w:pPr>
    </w:p>
    <w:p w14:paraId="6696952E" w14:textId="77777777" w:rsidR="004728BE" w:rsidRPr="00D76DB6" w:rsidRDefault="004728BE" w:rsidP="004728BE">
      <w:pPr>
        <w:spacing w:line="276" w:lineRule="auto"/>
        <w:rPr>
          <w:rFonts w:asciiTheme="minorHAnsi" w:hAnsiTheme="minorHAnsi"/>
          <w:b/>
          <w:sz w:val="40"/>
          <w:szCs w:val="40"/>
        </w:rPr>
      </w:pPr>
      <w:r>
        <w:rPr>
          <w:rFonts w:asciiTheme="minorHAnsi" w:hAnsiTheme="minorHAnsi"/>
          <w:lang w:val="sv-FI"/>
        </w:rPr>
        <w:br w:type="page"/>
      </w:r>
      <w:r>
        <w:rPr>
          <w:rFonts w:asciiTheme="minorHAnsi" w:hAnsiTheme="minorHAnsi"/>
          <w:b/>
          <w:bCs/>
          <w:sz w:val="40"/>
          <w:szCs w:val="40"/>
          <w:lang w:val="sv-FI"/>
        </w:rPr>
        <w:lastRenderedPageBreak/>
        <w:t>BEDÖMNINGSKRITERIER</w:t>
      </w:r>
    </w:p>
    <w:p w14:paraId="39E5F042" w14:textId="77777777" w:rsidR="004728BE" w:rsidRPr="004B531F" w:rsidRDefault="004728BE" w:rsidP="004728BE">
      <w:pPr>
        <w:spacing w:after="0" w:line="276" w:lineRule="auto"/>
        <w:rPr>
          <w:rFonts w:asciiTheme="minorHAnsi" w:eastAsia="Quattrocento Sans" w:hAnsiTheme="minorHAnsi" w:cs="Quattrocento Sans"/>
          <w:sz w:val="18"/>
          <w:szCs w:val="18"/>
        </w:rPr>
      </w:pPr>
      <w:r>
        <w:rPr>
          <w:rFonts w:asciiTheme="minorHAnsi" w:hAnsiTheme="minorHAnsi"/>
          <w:color w:val="000000"/>
          <w:lang w:val="sv-FI"/>
        </w:rPr>
        <w:t> </w:t>
      </w:r>
    </w:p>
    <w:tbl>
      <w:tblPr>
        <w:tblStyle w:val="Yksinkertainentaulukko3"/>
        <w:tblW w:w="4910" w:type="pct"/>
        <w:tblLayout w:type="fixed"/>
        <w:tblCellMar>
          <w:top w:w="57" w:type="dxa"/>
          <w:bottom w:w="57" w:type="dxa"/>
        </w:tblCellMar>
        <w:tblLook w:val="0420" w:firstRow="1" w:lastRow="0" w:firstColumn="0" w:lastColumn="0" w:noHBand="0" w:noVBand="1"/>
      </w:tblPr>
      <w:tblGrid>
        <w:gridCol w:w="1427"/>
        <w:gridCol w:w="2826"/>
        <w:gridCol w:w="2325"/>
        <w:gridCol w:w="3863"/>
      </w:tblGrid>
      <w:tr w:rsidR="004728BE" w:rsidRPr="004728BE" w14:paraId="1741BEAE" w14:textId="77777777" w:rsidTr="003A2CB2">
        <w:trPr>
          <w:cnfStyle w:val="100000000000" w:firstRow="1" w:lastRow="0" w:firstColumn="0" w:lastColumn="0" w:oddVBand="0" w:evenVBand="0" w:oddHBand="0" w:evenHBand="0" w:firstRowFirstColumn="0" w:firstRowLastColumn="0" w:lastRowFirstColumn="0" w:lastRowLastColumn="0"/>
          <w:trHeight w:val="340"/>
        </w:trPr>
        <w:tc>
          <w:tcPr>
            <w:tcW w:w="683" w:type="pct"/>
            <w:tcBorders>
              <w:bottom w:val="single" w:sz="18" w:space="0" w:color="66CCCC"/>
              <w:right w:val="single" w:sz="18" w:space="0" w:color="66CCCC"/>
            </w:tcBorders>
          </w:tcPr>
          <w:p w14:paraId="453EF90E" w14:textId="77777777" w:rsidR="004728BE" w:rsidRPr="0072414C" w:rsidRDefault="004728BE" w:rsidP="003A2CB2">
            <w:pPr>
              <w:spacing w:line="276" w:lineRule="auto"/>
              <w:rPr>
                <w:rFonts w:asciiTheme="minorHAnsi" w:eastAsia="Times New Roman" w:hAnsiTheme="minorHAnsi" w:cs="Times New Roman"/>
                <w:sz w:val="32"/>
                <w:szCs w:val="32"/>
              </w:rPr>
            </w:pPr>
            <w:r>
              <w:rPr>
                <w:rFonts w:asciiTheme="minorHAnsi" w:hAnsiTheme="minorHAnsi"/>
                <w:sz w:val="24"/>
                <w:szCs w:val="24"/>
                <w:lang w:val="sv-FI"/>
              </w:rPr>
              <w:t>Vitsord</w:t>
            </w:r>
            <w:r>
              <w:rPr>
                <w:rFonts w:asciiTheme="minorHAnsi" w:hAnsiTheme="minorHAnsi"/>
                <w:sz w:val="28"/>
                <w:szCs w:val="28"/>
                <w:lang w:val="sv-FI"/>
              </w:rPr>
              <w:t> </w:t>
            </w:r>
          </w:p>
        </w:tc>
        <w:tc>
          <w:tcPr>
            <w:tcW w:w="1353" w:type="pct"/>
            <w:tcBorders>
              <w:left w:val="single" w:sz="18" w:space="0" w:color="66CCCC"/>
              <w:bottom w:val="single" w:sz="18" w:space="0" w:color="66CCCC"/>
            </w:tcBorders>
          </w:tcPr>
          <w:p w14:paraId="1BE56934" w14:textId="77777777" w:rsidR="004728BE" w:rsidRPr="0072414C" w:rsidRDefault="004728BE" w:rsidP="003A2CB2">
            <w:pPr>
              <w:spacing w:line="276" w:lineRule="auto"/>
              <w:rPr>
                <w:rFonts w:asciiTheme="minorHAnsi" w:eastAsia="Times New Roman" w:hAnsiTheme="minorHAnsi" w:cs="Times New Roman"/>
                <w:sz w:val="24"/>
                <w:szCs w:val="24"/>
              </w:rPr>
            </w:pPr>
            <w:r>
              <w:rPr>
                <w:rFonts w:asciiTheme="minorHAnsi" w:hAnsiTheme="minorHAnsi"/>
                <w:sz w:val="24"/>
                <w:szCs w:val="24"/>
                <w:lang w:val="sv-FI"/>
              </w:rPr>
              <w:t>Kriterium enligt slutbedömningen </w:t>
            </w:r>
          </w:p>
        </w:tc>
        <w:tc>
          <w:tcPr>
            <w:tcW w:w="1113" w:type="pct"/>
            <w:tcBorders>
              <w:bottom w:val="single" w:sz="18" w:space="0" w:color="66CCCC"/>
            </w:tcBorders>
          </w:tcPr>
          <w:p w14:paraId="4B019E92" w14:textId="77777777" w:rsidR="004728BE" w:rsidRPr="0072414C" w:rsidRDefault="004728BE" w:rsidP="003A2CB2">
            <w:pPr>
              <w:spacing w:line="276" w:lineRule="auto"/>
              <w:rPr>
                <w:rFonts w:asciiTheme="minorHAnsi" w:eastAsia="Times New Roman" w:hAnsiTheme="minorHAnsi" w:cs="Times New Roman"/>
              </w:rPr>
            </w:pPr>
            <w:r>
              <w:rPr>
                <w:rFonts w:asciiTheme="minorHAnsi" w:hAnsiTheme="minorHAnsi"/>
                <w:sz w:val="24"/>
                <w:szCs w:val="24"/>
                <w:lang w:val="sv-FI"/>
              </w:rPr>
              <w:t>Uppgift </w:t>
            </w:r>
          </w:p>
        </w:tc>
        <w:tc>
          <w:tcPr>
            <w:tcW w:w="1850" w:type="pct"/>
            <w:tcBorders>
              <w:bottom w:val="single" w:sz="18" w:space="0" w:color="66CCCC"/>
            </w:tcBorders>
          </w:tcPr>
          <w:p w14:paraId="182D271A" w14:textId="77777777" w:rsidR="004728BE" w:rsidRPr="00C41A4A" w:rsidRDefault="004728BE" w:rsidP="003A2CB2">
            <w:pPr>
              <w:spacing w:line="276" w:lineRule="auto"/>
              <w:rPr>
                <w:rFonts w:asciiTheme="minorHAnsi" w:eastAsia="Times New Roman" w:hAnsiTheme="minorHAnsi" w:cs="Times New Roman"/>
                <w:sz w:val="24"/>
                <w:szCs w:val="24"/>
                <w:lang w:val="sv-SE"/>
              </w:rPr>
            </w:pPr>
            <w:r>
              <w:rPr>
                <w:rFonts w:asciiTheme="minorHAnsi" w:hAnsiTheme="minorHAnsi"/>
                <w:sz w:val="24"/>
                <w:szCs w:val="24"/>
                <w:lang w:val="sv-FI"/>
              </w:rPr>
              <w:t>Beskrivning av kunnandet enligt kriteriet</w:t>
            </w:r>
          </w:p>
        </w:tc>
      </w:tr>
      <w:tr w:rsidR="004728BE" w:rsidRPr="004728BE" w14:paraId="4981CB39" w14:textId="77777777" w:rsidTr="003A2CB2">
        <w:trPr>
          <w:cnfStyle w:val="000000100000" w:firstRow="0" w:lastRow="0" w:firstColumn="0" w:lastColumn="0" w:oddVBand="0" w:evenVBand="0" w:oddHBand="1" w:evenHBand="0" w:firstRowFirstColumn="0" w:firstRowLastColumn="0" w:lastRowFirstColumn="0" w:lastRowLastColumn="0"/>
          <w:trHeight w:val="340"/>
        </w:trPr>
        <w:tc>
          <w:tcPr>
            <w:tcW w:w="683" w:type="pct"/>
            <w:tcBorders>
              <w:top w:val="single" w:sz="18" w:space="0" w:color="66CCCC"/>
              <w:right w:val="single" w:sz="18" w:space="0" w:color="66CCCC"/>
            </w:tcBorders>
            <w:shd w:val="clear" w:color="auto" w:fill="C9EEED"/>
          </w:tcPr>
          <w:p w14:paraId="503CCF75" w14:textId="77777777" w:rsidR="004728BE" w:rsidRPr="00C41A4A" w:rsidRDefault="004728BE" w:rsidP="003A2CB2">
            <w:pPr>
              <w:spacing w:line="276" w:lineRule="auto"/>
              <w:rPr>
                <w:rFonts w:asciiTheme="minorHAnsi" w:eastAsia="Times New Roman" w:hAnsiTheme="minorHAnsi" w:cs="Times New Roman"/>
                <w:sz w:val="32"/>
                <w:szCs w:val="32"/>
                <w:lang w:val="sv-SE"/>
              </w:rPr>
            </w:pPr>
            <w:r>
              <w:rPr>
                <w:rFonts w:asciiTheme="minorHAnsi" w:hAnsiTheme="minorHAnsi"/>
                <w:sz w:val="32"/>
                <w:szCs w:val="32"/>
                <w:lang w:val="sv-FI"/>
              </w:rPr>
              <w:t> </w:t>
            </w:r>
          </w:p>
          <w:p w14:paraId="47EFA8D3" w14:textId="77777777" w:rsidR="004728BE" w:rsidRPr="0072414C" w:rsidRDefault="004728BE" w:rsidP="003A2CB2">
            <w:pPr>
              <w:spacing w:line="276" w:lineRule="auto"/>
              <w:rPr>
                <w:rFonts w:asciiTheme="minorHAnsi" w:eastAsia="Times New Roman" w:hAnsiTheme="minorHAnsi" w:cs="Times New Roman"/>
                <w:sz w:val="32"/>
                <w:szCs w:val="32"/>
              </w:rPr>
            </w:pPr>
            <w:r>
              <w:rPr>
                <w:rFonts w:asciiTheme="minorHAnsi" w:hAnsiTheme="minorHAnsi"/>
                <w:sz w:val="32"/>
                <w:szCs w:val="32"/>
                <w:lang w:val="sv-FI"/>
              </w:rPr>
              <w:t>5 </w:t>
            </w:r>
          </w:p>
        </w:tc>
        <w:tc>
          <w:tcPr>
            <w:tcW w:w="1353" w:type="pct"/>
            <w:tcBorders>
              <w:top w:val="single" w:sz="18" w:space="0" w:color="66CCCC"/>
              <w:left w:val="single" w:sz="18" w:space="0" w:color="66CCCC"/>
            </w:tcBorders>
            <w:shd w:val="clear" w:color="auto" w:fill="C9EEED"/>
          </w:tcPr>
          <w:p w14:paraId="502C8104" w14:textId="77777777" w:rsidR="004728BE" w:rsidRPr="00C41A4A" w:rsidRDefault="004728BE" w:rsidP="003A2CB2">
            <w:pPr>
              <w:spacing w:line="276" w:lineRule="auto"/>
              <w:rPr>
                <w:rFonts w:asciiTheme="minorHAnsi" w:eastAsia="Times New Roman" w:hAnsiTheme="minorHAnsi" w:cs="Times New Roman"/>
                <w:sz w:val="24"/>
                <w:szCs w:val="24"/>
                <w:lang w:val="sv-SE"/>
              </w:rPr>
            </w:pPr>
            <w:r>
              <w:rPr>
                <w:rFonts w:asciiTheme="minorHAnsi" w:hAnsiTheme="minorHAnsi"/>
                <w:lang w:val="sv-FI"/>
              </w:rPr>
              <w:t>M11: Eleven svarar under handledning på frågor om det förflutna utifrån en informationskälla som hen fått. Eleven bildar under lärarens ledning en tolkning av någon källa.</w:t>
            </w:r>
          </w:p>
        </w:tc>
        <w:tc>
          <w:tcPr>
            <w:tcW w:w="1113" w:type="pct"/>
            <w:tcBorders>
              <w:top w:val="single" w:sz="18" w:space="0" w:color="66CCCC"/>
            </w:tcBorders>
            <w:shd w:val="clear" w:color="auto" w:fill="C9EEED"/>
          </w:tcPr>
          <w:p w14:paraId="565E528A" w14:textId="77777777" w:rsidR="004728BE" w:rsidRPr="00C41A4A" w:rsidRDefault="004728BE" w:rsidP="003A2CB2">
            <w:pPr>
              <w:spacing w:line="276" w:lineRule="auto"/>
              <w:ind w:left="227" w:hanging="227"/>
              <w:rPr>
                <w:rFonts w:asciiTheme="minorHAnsi" w:hAnsiTheme="minorHAnsi"/>
                <w:lang w:val="sv-SE"/>
              </w:rPr>
            </w:pPr>
            <w:r>
              <w:rPr>
                <w:rFonts w:asciiTheme="minorHAnsi" w:hAnsiTheme="minorHAnsi"/>
                <w:lang w:val="sv-FI"/>
              </w:rPr>
              <w:t>1. Vilken position har textens författare?</w:t>
            </w:r>
          </w:p>
          <w:p w14:paraId="7B915B09" w14:textId="77777777" w:rsidR="004728BE" w:rsidRPr="00C41A4A" w:rsidRDefault="004728BE" w:rsidP="003A2CB2">
            <w:pPr>
              <w:spacing w:line="276" w:lineRule="auto"/>
              <w:ind w:left="227" w:hanging="227"/>
              <w:rPr>
                <w:rFonts w:asciiTheme="minorHAnsi" w:hAnsiTheme="minorHAnsi"/>
                <w:lang w:val="sv-SE"/>
              </w:rPr>
            </w:pPr>
            <w:r>
              <w:rPr>
                <w:rFonts w:asciiTheme="minorHAnsi" w:hAnsiTheme="minorHAnsi"/>
                <w:lang w:val="sv-FI"/>
              </w:rPr>
              <w:t>2. Vilka betraktas som fiender i texten?</w:t>
            </w:r>
          </w:p>
        </w:tc>
        <w:tc>
          <w:tcPr>
            <w:tcW w:w="1850" w:type="pct"/>
            <w:tcBorders>
              <w:top w:val="single" w:sz="18" w:space="0" w:color="66CCCC"/>
            </w:tcBorders>
            <w:shd w:val="clear" w:color="auto" w:fill="C9EEED"/>
          </w:tcPr>
          <w:p w14:paraId="125E5F7C" w14:textId="77777777" w:rsidR="004728BE" w:rsidRPr="00C41A4A" w:rsidRDefault="004728BE" w:rsidP="003A2CB2">
            <w:pPr>
              <w:spacing w:line="276" w:lineRule="auto"/>
              <w:rPr>
                <w:rFonts w:asciiTheme="minorHAnsi" w:hAnsiTheme="minorHAnsi"/>
                <w:lang w:val="sv-SE"/>
              </w:rPr>
            </w:pPr>
            <w:r>
              <w:rPr>
                <w:rFonts w:asciiTheme="minorHAnsi" w:hAnsiTheme="minorHAnsi"/>
                <w:lang w:val="sv-FI"/>
              </w:rPr>
              <w:t>Eleven hittar svaret på frågan i texten, vid behov med en vuxens handledning. Eleven inser, vid behov under handledning av en vuxen, vilken aktör författaren framställer som fiende.</w:t>
            </w:r>
          </w:p>
        </w:tc>
      </w:tr>
      <w:tr w:rsidR="004728BE" w:rsidRPr="004728BE" w14:paraId="6727C7B6" w14:textId="77777777" w:rsidTr="003A2CB2">
        <w:trPr>
          <w:trHeight w:val="340"/>
        </w:trPr>
        <w:tc>
          <w:tcPr>
            <w:tcW w:w="683" w:type="pct"/>
            <w:tcBorders>
              <w:right w:val="single" w:sz="18" w:space="0" w:color="66CCCC"/>
            </w:tcBorders>
          </w:tcPr>
          <w:p w14:paraId="135E25DF" w14:textId="77777777" w:rsidR="004728BE" w:rsidRPr="0072414C" w:rsidRDefault="004728BE" w:rsidP="003A2CB2">
            <w:pPr>
              <w:spacing w:line="276" w:lineRule="auto"/>
              <w:rPr>
                <w:rFonts w:asciiTheme="minorHAnsi" w:eastAsia="Times New Roman" w:hAnsiTheme="minorHAnsi" w:cs="Times New Roman"/>
                <w:sz w:val="32"/>
                <w:szCs w:val="32"/>
              </w:rPr>
            </w:pPr>
            <w:r>
              <w:rPr>
                <w:rFonts w:asciiTheme="minorHAnsi" w:hAnsiTheme="minorHAnsi"/>
                <w:sz w:val="32"/>
                <w:szCs w:val="32"/>
                <w:lang w:val="sv-FI"/>
              </w:rPr>
              <w:t>7 </w:t>
            </w:r>
          </w:p>
        </w:tc>
        <w:tc>
          <w:tcPr>
            <w:tcW w:w="1353" w:type="pct"/>
            <w:tcBorders>
              <w:left w:val="single" w:sz="18" w:space="0" w:color="66CCCC"/>
            </w:tcBorders>
          </w:tcPr>
          <w:p w14:paraId="1DDF9F86" w14:textId="77777777" w:rsidR="004728BE" w:rsidRPr="00C41A4A" w:rsidRDefault="004728BE" w:rsidP="003A2CB2">
            <w:pPr>
              <w:spacing w:line="276" w:lineRule="auto"/>
              <w:rPr>
                <w:rFonts w:asciiTheme="minorHAnsi" w:eastAsia="Times New Roman" w:hAnsiTheme="minorHAnsi" w:cs="Times New Roman"/>
                <w:sz w:val="24"/>
                <w:szCs w:val="24"/>
                <w:lang w:val="sv-SE"/>
              </w:rPr>
            </w:pPr>
            <w:r>
              <w:rPr>
                <w:rFonts w:asciiTheme="minorHAnsi" w:hAnsiTheme="minorHAnsi"/>
                <w:lang w:val="sv-FI"/>
              </w:rPr>
              <w:t>M11: Eleven presenterar någon tolkning med hjälp av de tillgängliga källorna.</w:t>
            </w:r>
            <w:r>
              <w:rPr>
                <w:rFonts w:asciiTheme="minorHAnsi" w:hAnsiTheme="minorHAnsi"/>
                <w:color w:val="000000"/>
                <w:lang w:val="sv-FI"/>
              </w:rPr>
              <w:t> </w:t>
            </w:r>
          </w:p>
        </w:tc>
        <w:tc>
          <w:tcPr>
            <w:tcW w:w="1113" w:type="pct"/>
          </w:tcPr>
          <w:p w14:paraId="26F7A468" w14:textId="77777777" w:rsidR="004728BE" w:rsidRPr="00C41A4A" w:rsidRDefault="004728BE" w:rsidP="003A2CB2">
            <w:pPr>
              <w:spacing w:line="276" w:lineRule="auto"/>
              <w:ind w:left="227" w:hanging="227"/>
              <w:rPr>
                <w:rFonts w:asciiTheme="minorHAnsi" w:eastAsia="Times New Roman" w:hAnsiTheme="minorHAnsi" w:cs="Times New Roman"/>
                <w:lang w:val="sv-SE"/>
              </w:rPr>
            </w:pPr>
            <w:r>
              <w:rPr>
                <w:rFonts w:asciiTheme="minorHAnsi" w:eastAsia="Times New Roman" w:hAnsiTheme="minorHAnsi" w:cs="Times New Roman"/>
                <w:lang w:val="sv-FI"/>
              </w:rPr>
              <w:t>3. Vad borde man göra med fienderna och varför?</w:t>
            </w:r>
          </w:p>
          <w:p w14:paraId="056B03A0" w14:textId="77777777" w:rsidR="004728BE" w:rsidRPr="00C41A4A" w:rsidRDefault="004728BE" w:rsidP="003A2CB2">
            <w:pPr>
              <w:spacing w:line="276" w:lineRule="auto"/>
              <w:ind w:left="227" w:hanging="227"/>
              <w:rPr>
                <w:rFonts w:asciiTheme="minorHAnsi" w:eastAsia="Times New Roman" w:hAnsiTheme="minorHAnsi" w:cs="Times New Roman"/>
                <w:sz w:val="24"/>
                <w:szCs w:val="24"/>
                <w:lang w:val="sv-SE"/>
              </w:rPr>
            </w:pPr>
            <w:r>
              <w:rPr>
                <w:rFonts w:asciiTheme="minorHAnsi" w:eastAsia="Times New Roman" w:hAnsiTheme="minorHAnsi" w:cs="Times New Roman"/>
                <w:lang w:val="sv-FI"/>
              </w:rPr>
              <w:t>4. Vem är budskapet avsett för?</w:t>
            </w:r>
          </w:p>
        </w:tc>
        <w:tc>
          <w:tcPr>
            <w:tcW w:w="1850" w:type="pct"/>
          </w:tcPr>
          <w:p w14:paraId="7576BC6E" w14:textId="77777777" w:rsidR="004728BE" w:rsidRPr="00C41A4A" w:rsidRDefault="004728BE" w:rsidP="003A2CB2">
            <w:pPr>
              <w:spacing w:line="276" w:lineRule="auto"/>
              <w:rPr>
                <w:rFonts w:asciiTheme="minorHAnsi" w:hAnsiTheme="minorHAnsi"/>
                <w:lang w:val="sv-SE"/>
              </w:rPr>
            </w:pPr>
            <w:r>
              <w:rPr>
                <w:rFonts w:asciiTheme="minorHAnsi" w:hAnsiTheme="minorHAnsi"/>
                <w:lang w:val="sv-FI"/>
              </w:rPr>
              <w:t>Eleven kan berätta att fienderna bör fördrivas från Finland. Hen kan ange kontroll över landet och återställande av den lagliga ordningen som orsaker. Eleven kan utifrån texten göra tolkningen att budskapet är avsett för finländare.</w:t>
            </w:r>
          </w:p>
        </w:tc>
      </w:tr>
      <w:tr w:rsidR="004728BE" w:rsidRPr="004728BE" w14:paraId="446F610D" w14:textId="77777777" w:rsidTr="003A2CB2">
        <w:trPr>
          <w:cnfStyle w:val="000000100000" w:firstRow="0" w:lastRow="0" w:firstColumn="0" w:lastColumn="0" w:oddVBand="0" w:evenVBand="0" w:oddHBand="1" w:evenHBand="0" w:firstRowFirstColumn="0" w:firstRowLastColumn="0" w:lastRowFirstColumn="0" w:lastRowLastColumn="0"/>
          <w:trHeight w:val="340"/>
        </w:trPr>
        <w:tc>
          <w:tcPr>
            <w:tcW w:w="683" w:type="pct"/>
            <w:tcBorders>
              <w:right w:val="single" w:sz="18" w:space="0" w:color="66CCCC"/>
            </w:tcBorders>
            <w:shd w:val="clear" w:color="auto" w:fill="C9EEED"/>
          </w:tcPr>
          <w:p w14:paraId="7C2585C7" w14:textId="77777777" w:rsidR="004728BE" w:rsidRPr="0072414C" w:rsidRDefault="004728BE" w:rsidP="003A2CB2">
            <w:pPr>
              <w:spacing w:line="276" w:lineRule="auto"/>
              <w:rPr>
                <w:rFonts w:asciiTheme="minorHAnsi" w:eastAsia="Times New Roman" w:hAnsiTheme="minorHAnsi" w:cs="Times New Roman"/>
                <w:sz w:val="32"/>
                <w:szCs w:val="32"/>
              </w:rPr>
            </w:pPr>
            <w:r>
              <w:rPr>
                <w:rFonts w:asciiTheme="minorHAnsi" w:hAnsiTheme="minorHAnsi"/>
                <w:sz w:val="32"/>
                <w:szCs w:val="32"/>
                <w:lang w:val="sv-FI"/>
              </w:rPr>
              <w:t>8 </w:t>
            </w:r>
          </w:p>
        </w:tc>
        <w:tc>
          <w:tcPr>
            <w:tcW w:w="1353" w:type="pct"/>
            <w:tcBorders>
              <w:left w:val="single" w:sz="18" w:space="0" w:color="66CCCC"/>
            </w:tcBorders>
            <w:shd w:val="clear" w:color="auto" w:fill="C9EEED"/>
          </w:tcPr>
          <w:p w14:paraId="468A1C61" w14:textId="77777777" w:rsidR="004728BE" w:rsidRPr="00C41A4A" w:rsidRDefault="004728BE" w:rsidP="003A2CB2">
            <w:pPr>
              <w:spacing w:line="276" w:lineRule="auto"/>
              <w:rPr>
                <w:rFonts w:asciiTheme="minorHAnsi" w:eastAsia="Times New Roman" w:hAnsiTheme="minorHAnsi" w:cs="Times New Roman"/>
                <w:lang w:val="sv-SE"/>
              </w:rPr>
            </w:pPr>
            <w:r>
              <w:rPr>
                <w:rFonts w:asciiTheme="minorHAnsi" w:hAnsiTheme="minorHAnsi"/>
                <w:lang w:val="sv-FI"/>
              </w:rPr>
              <w:t xml:space="preserve">M11: Eleven svarar på frågor om det förflutna genom att tolka information som hen fått från olika källor. </w:t>
            </w:r>
          </w:p>
          <w:p w14:paraId="3B6F7D18" w14:textId="77777777" w:rsidR="004728BE" w:rsidRPr="00C41A4A" w:rsidRDefault="004728BE" w:rsidP="003A2CB2">
            <w:pPr>
              <w:spacing w:line="276" w:lineRule="auto"/>
              <w:rPr>
                <w:rFonts w:asciiTheme="minorHAnsi" w:eastAsia="Times New Roman" w:hAnsiTheme="minorHAnsi" w:cs="Times New Roman"/>
                <w:sz w:val="24"/>
                <w:szCs w:val="24"/>
                <w:lang w:val="sv-SE"/>
              </w:rPr>
            </w:pPr>
            <w:r>
              <w:rPr>
                <w:rFonts w:asciiTheme="minorHAnsi" w:hAnsiTheme="minorHAnsi"/>
                <w:color w:val="000000"/>
                <w:lang w:val="sv-FI"/>
              </w:rPr>
              <w:t> Eleven framför egna motiverade tolkningar av historiska händelser eller företeelser.</w:t>
            </w:r>
          </w:p>
        </w:tc>
        <w:tc>
          <w:tcPr>
            <w:tcW w:w="1113" w:type="pct"/>
            <w:shd w:val="clear" w:color="auto" w:fill="C9EEED"/>
          </w:tcPr>
          <w:p w14:paraId="3F1EE2FA" w14:textId="77777777" w:rsidR="004728BE" w:rsidRPr="00C41A4A" w:rsidRDefault="004728BE" w:rsidP="003A2CB2">
            <w:pPr>
              <w:spacing w:line="276" w:lineRule="auto"/>
              <w:ind w:left="227" w:hanging="227"/>
              <w:rPr>
                <w:rFonts w:asciiTheme="minorHAnsi" w:eastAsia="Times New Roman" w:hAnsiTheme="minorHAnsi" w:cs="Times New Roman"/>
                <w:lang w:val="sv-SE"/>
              </w:rPr>
            </w:pPr>
            <w:r>
              <w:rPr>
                <w:rFonts w:asciiTheme="minorHAnsi" w:eastAsia="Times New Roman" w:hAnsiTheme="minorHAnsi" w:cs="Times New Roman"/>
                <w:lang w:val="sv-FI"/>
              </w:rPr>
              <w:t>3. Vad borde man göra med fienderna och varför?</w:t>
            </w:r>
          </w:p>
          <w:p w14:paraId="1EF661D2" w14:textId="77777777" w:rsidR="004728BE" w:rsidRPr="00C41A4A" w:rsidRDefault="004728BE" w:rsidP="003A2CB2">
            <w:pPr>
              <w:spacing w:line="276" w:lineRule="auto"/>
              <w:ind w:left="227" w:hanging="227"/>
              <w:rPr>
                <w:rFonts w:asciiTheme="minorHAnsi" w:eastAsia="Times New Roman" w:hAnsiTheme="minorHAnsi" w:cs="Times New Roman"/>
                <w:lang w:val="sv-SE"/>
              </w:rPr>
            </w:pPr>
            <w:r>
              <w:rPr>
                <w:rFonts w:asciiTheme="minorHAnsi" w:eastAsia="Times New Roman" w:hAnsiTheme="minorHAnsi" w:cs="Times New Roman"/>
                <w:lang w:val="sv-FI"/>
              </w:rPr>
              <w:t>4. Vem är budskapet avsett för?</w:t>
            </w:r>
          </w:p>
          <w:p w14:paraId="6D137653" w14:textId="77777777" w:rsidR="004728BE" w:rsidRPr="002B79A9" w:rsidRDefault="004728BE" w:rsidP="003A2CB2">
            <w:pPr>
              <w:spacing w:line="276" w:lineRule="auto"/>
              <w:ind w:left="227" w:hanging="227"/>
              <w:rPr>
                <w:rFonts w:asciiTheme="minorHAnsi" w:eastAsia="Times New Roman" w:hAnsiTheme="minorHAnsi" w:cs="Times New Roman"/>
                <w:sz w:val="24"/>
                <w:szCs w:val="24"/>
              </w:rPr>
            </w:pPr>
            <w:r>
              <w:rPr>
                <w:rFonts w:asciiTheme="minorHAnsi" w:eastAsia="Times New Roman" w:hAnsiTheme="minorHAnsi" w:cs="Times New Roman"/>
                <w:lang w:val="sv-FI"/>
              </w:rPr>
              <w:t>5. Vad eftersträvas med skriften?</w:t>
            </w:r>
          </w:p>
        </w:tc>
        <w:tc>
          <w:tcPr>
            <w:tcW w:w="1850" w:type="pct"/>
            <w:shd w:val="clear" w:color="auto" w:fill="C9EEED"/>
          </w:tcPr>
          <w:p w14:paraId="1EAF4178" w14:textId="77777777" w:rsidR="004728BE" w:rsidRPr="00C41A4A" w:rsidRDefault="004728BE" w:rsidP="003A2CB2">
            <w:pPr>
              <w:spacing w:line="276" w:lineRule="auto"/>
              <w:rPr>
                <w:rFonts w:asciiTheme="minorHAnsi" w:hAnsiTheme="minorHAnsi"/>
                <w:lang w:val="sv-SE"/>
              </w:rPr>
            </w:pPr>
            <w:r>
              <w:rPr>
                <w:rFonts w:asciiTheme="minorHAnsi" w:hAnsiTheme="minorHAnsi"/>
                <w:lang w:val="sv-FI"/>
              </w:rPr>
              <w:t>Eleven berättar om sin motiverade tolkning av vad som bör göras med fienderna och på vilka grunder. Hen framför också en motiverad tolkning gällande att texten riktar sig till finländare och att målet med den exempelvis är att stärka samhörigheten bland finländarna och skapa kampanda. Eleven kopplar texten till den historiska tiden eller situationen. (M4 kriterium för vitsordet 8)</w:t>
            </w:r>
          </w:p>
        </w:tc>
      </w:tr>
      <w:tr w:rsidR="004728BE" w:rsidRPr="004B531F" w14:paraId="751D3D69" w14:textId="77777777" w:rsidTr="003A2CB2">
        <w:trPr>
          <w:trHeight w:val="340"/>
        </w:trPr>
        <w:tc>
          <w:tcPr>
            <w:tcW w:w="683" w:type="pct"/>
            <w:tcBorders>
              <w:right w:val="single" w:sz="18" w:space="0" w:color="66CCCC"/>
            </w:tcBorders>
          </w:tcPr>
          <w:p w14:paraId="7FEAFBFF" w14:textId="77777777" w:rsidR="004728BE" w:rsidRPr="0072414C" w:rsidRDefault="004728BE" w:rsidP="003A2CB2">
            <w:pPr>
              <w:spacing w:line="276" w:lineRule="auto"/>
              <w:rPr>
                <w:rFonts w:asciiTheme="minorHAnsi" w:eastAsia="Times New Roman" w:hAnsiTheme="minorHAnsi" w:cs="Times New Roman"/>
                <w:sz w:val="32"/>
                <w:szCs w:val="32"/>
              </w:rPr>
            </w:pPr>
            <w:r>
              <w:rPr>
                <w:rFonts w:asciiTheme="minorHAnsi" w:hAnsiTheme="minorHAnsi"/>
                <w:sz w:val="32"/>
                <w:szCs w:val="32"/>
                <w:lang w:val="sv-FI"/>
              </w:rPr>
              <w:t>9 </w:t>
            </w:r>
          </w:p>
        </w:tc>
        <w:tc>
          <w:tcPr>
            <w:tcW w:w="1353" w:type="pct"/>
            <w:tcBorders>
              <w:left w:val="single" w:sz="18" w:space="0" w:color="66CCCC"/>
            </w:tcBorders>
          </w:tcPr>
          <w:p w14:paraId="74D26264" w14:textId="77777777" w:rsidR="004728BE" w:rsidRPr="00C41A4A" w:rsidRDefault="004728BE" w:rsidP="003A2CB2">
            <w:pPr>
              <w:spacing w:line="276" w:lineRule="auto"/>
              <w:rPr>
                <w:rFonts w:asciiTheme="minorHAnsi" w:eastAsia="Times New Roman" w:hAnsiTheme="minorHAnsi" w:cs="Times New Roman"/>
                <w:lang w:val="sv-SE"/>
              </w:rPr>
            </w:pPr>
            <w:r>
              <w:rPr>
                <w:rFonts w:asciiTheme="minorHAnsi" w:hAnsiTheme="minorHAnsi"/>
                <w:lang w:val="sv-FI"/>
              </w:rPr>
              <w:t>M11: Eleven tolkar olika slags källor till historisk information. Eleven framför egna motiverade tolkningar av historiska händelser eller</w:t>
            </w:r>
            <w:r>
              <w:rPr>
                <w:rFonts w:asciiTheme="minorHAnsi" w:hAnsiTheme="minorHAnsi"/>
                <w:color w:val="000000"/>
                <w:lang w:val="sv-FI"/>
              </w:rPr>
              <w:t xml:space="preserve"> företeelser och visar att hen identifierar möjligheten till feltolkningar.</w:t>
            </w:r>
          </w:p>
          <w:p w14:paraId="461580CD" w14:textId="77777777" w:rsidR="004728BE" w:rsidRPr="00C41A4A" w:rsidRDefault="004728BE" w:rsidP="003A2CB2">
            <w:pPr>
              <w:spacing w:line="276" w:lineRule="auto"/>
              <w:rPr>
                <w:rFonts w:asciiTheme="minorHAnsi" w:eastAsia="Times New Roman" w:hAnsiTheme="minorHAnsi" w:cs="Times New Roman"/>
                <w:sz w:val="24"/>
                <w:szCs w:val="24"/>
                <w:lang w:val="sv-SE"/>
              </w:rPr>
            </w:pPr>
            <w:r>
              <w:rPr>
                <w:rFonts w:asciiTheme="minorHAnsi" w:hAnsiTheme="minorHAnsi"/>
                <w:color w:val="000000"/>
                <w:sz w:val="24"/>
                <w:szCs w:val="24"/>
                <w:lang w:val="sv-FI"/>
              </w:rPr>
              <w:t> </w:t>
            </w:r>
          </w:p>
        </w:tc>
        <w:tc>
          <w:tcPr>
            <w:tcW w:w="1113" w:type="pct"/>
          </w:tcPr>
          <w:p w14:paraId="41FB16A8" w14:textId="77777777" w:rsidR="004728BE" w:rsidRPr="00C41A4A" w:rsidRDefault="004728BE" w:rsidP="003A2CB2">
            <w:pPr>
              <w:spacing w:line="276" w:lineRule="auto"/>
              <w:ind w:left="227" w:hanging="227"/>
              <w:rPr>
                <w:rFonts w:asciiTheme="minorHAnsi" w:eastAsia="Times New Roman" w:hAnsiTheme="minorHAnsi" w:cs="Times New Roman"/>
                <w:lang w:val="sv-SE"/>
              </w:rPr>
            </w:pPr>
            <w:r>
              <w:rPr>
                <w:rFonts w:asciiTheme="minorHAnsi" w:eastAsia="Times New Roman" w:hAnsiTheme="minorHAnsi" w:cs="Times New Roman"/>
                <w:lang w:val="sv-FI"/>
              </w:rPr>
              <w:t>3. Vad borde man göra med fienderna och varför?</w:t>
            </w:r>
          </w:p>
          <w:p w14:paraId="58A1113B" w14:textId="77777777" w:rsidR="004728BE" w:rsidRPr="00C41A4A" w:rsidRDefault="004728BE" w:rsidP="003A2CB2">
            <w:pPr>
              <w:spacing w:line="276" w:lineRule="auto"/>
              <w:ind w:left="227" w:hanging="227"/>
              <w:rPr>
                <w:rFonts w:asciiTheme="minorHAnsi" w:eastAsia="Times New Roman" w:hAnsiTheme="minorHAnsi" w:cs="Times New Roman"/>
                <w:lang w:val="sv-SE"/>
              </w:rPr>
            </w:pPr>
            <w:r>
              <w:rPr>
                <w:rFonts w:asciiTheme="minorHAnsi" w:eastAsia="Times New Roman" w:hAnsiTheme="minorHAnsi" w:cs="Times New Roman"/>
                <w:lang w:val="sv-FI"/>
              </w:rPr>
              <w:t>4. Vem är budskapet avsett för?</w:t>
            </w:r>
          </w:p>
          <w:p w14:paraId="361EFB59" w14:textId="77777777" w:rsidR="004728BE" w:rsidRPr="002B79A9" w:rsidRDefault="004728BE" w:rsidP="003A2CB2">
            <w:pPr>
              <w:spacing w:line="276" w:lineRule="auto"/>
              <w:ind w:left="227" w:hanging="227"/>
              <w:rPr>
                <w:rFonts w:asciiTheme="minorHAnsi" w:eastAsia="Times New Roman" w:hAnsiTheme="minorHAnsi" w:cs="Times New Roman"/>
                <w:sz w:val="24"/>
                <w:szCs w:val="24"/>
              </w:rPr>
            </w:pPr>
            <w:r>
              <w:rPr>
                <w:rFonts w:asciiTheme="minorHAnsi" w:eastAsia="Times New Roman" w:hAnsiTheme="minorHAnsi" w:cs="Times New Roman"/>
                <w:lang w:val="sv-FI"/>
              </w:rPr>
              <w:t>5. Vad eftersträvas med skriften</w:t>
            </w:r>
            <w:r>
              <w:rPr>
                <w:rFonts w:asciiTheme="minorHAnsi" w:eastAsia="Times New Roman" w:hAnsiTheme="minorHAnsi" w:cs="Times New Roman"/>
                <w:sz w:val="24"/>
                <w:szCs w:val="24"/>
                <w:lang w:val="sv-FI"/>
              </w:rPr>
              <w:t>?</w:t>
            </w:r>
          </w:p>
        </w:tc>
        <w:tc>
          <w:tcPr>
            <w:tcW w:w="1850" w:type="pct"/>
          </w:tcPr>
          <w:p w14:paraId="5D9D42EC" w14:textId="77777777" w:rsidR="004728BE" w:rsidRPr="004B531F" w:rsidRDefault="004728BE" w:rsidP="003A2CB2">
            <w:pPr>
              <w:spacing w:line="276" w:lineRule="auto"/>
              <w:rPr>
                <w:rFonts w:asciiTheme="minorHAnsi" w:eastAsia="Times New Roman" w:hAnsiTheme="minorHAnsi" w:cs="Times New Roman"/>
                <w:sz w:val="24"/>
                <w:szCs w:val="24"/>
              </w:rPr>
            </w:pPr>
            <w:r>
              <w:rPr>
                <w:rFonts w:asciiTheme="minorHAnsi" w:hAnsiTheme="minorHAnsi"/>
                <w:lang w:val="sv-FI"/>
              </w:rPr>
              <w:t xml:space="preserve"> Eleven berättar om sin motiverade tolkning av vad som bör göras med fienderna och på vilka grunder. Som motivering kan man exempelvis ta upp det hot som upplevdes från Rysslands sida i Finlands osäkra situation. Hen lägger också fram en motiverad tolkning gällande att texten riktar sig till finländare och ger flera exempel på vad som eftersträvas med texten, exempelvis målet för </w:t>
            </w:r>
            <w:proofErr w:type="spellStart"/>
            <w:r>
              <w:rPr>
                <w:rFonts w:asciiTheme="minorHAnsi" w:hAnsiTheme="minorHAnsi"/>
                <w:lang w:val="sv-FI"/>
              </w:rPr>
              <w:t>Storfinland</w:t>
            </w:r>
            <w:proofErr w:type="spellEnd"/>
            <w:r>
              <w:rPr>
                <w:rFonts w:asciiTheme="minorHAnsi" w:hAnsiTheme="minorHAnsi"/>
                <w:lang w:val="sv-FI"/>
              </w:rPr>
              <w:t>. Eleven kopplar texten och dess innehåll till den tidens historiska situation. (M4 kriterium för vitsordet 9)</w:t>
            </w:r>
          </w:p>
        </w:tc>
      </w:tr>
    </w:tbl>
    <w:p w14:paraId="7DC9D1A3" w14:textId="77777777" w:rsidR="004728BE" w:rsidRPr="004B531F" w:rsidRDefault="004728BE" w:rsidP="004728BE">
      <w:pPr>
        <w:spacing w:after="0" w:line="276" w:lineRule="auto"/>
        <w:rPr>
          <w:rFonts w:asciiTheme="minorHAnsi" w:eastAsia="Quattrocento Sans" w:hAnsiTheme="minorHAnsi" w:cs="Quattrocento Sans"/>
          <w:sz w:val="18"/>
          <w:szCs w:val="18"/>
        </w:rPr>
      </w:pPr>
      <w:r>
        <w:rPr>
          <w:rFonts w:asciiTheme="minorHAnsi" w:hAnsiTheme="minorHAnsi"/>
          <w:lang w:val="sv-FI"/>
        </w:rPr>
        <w:t> </w:t>
      </w:r>
    </w:p>
    <w:p w14:paraId="427C5B04" w14:textId="77777777" w:rsidR="004728BE" w:rsidRPr="004B531F" w:rsidRDefault="004728BE" w:rsidP="004728BE">
      <w:pPr>
        <w:spacing w:line="276" w:lineRule="auto"/>
        <w:rPr>
          <w:rFonts w:asciiTheme="minorHAnsi" w:eastAsia="Arial" w:hAnsiTheme="minorHAnsi" w:cs="Arial"/>
          <w:sz w:val="21"/>
          <w:szCs w:val="21"/>
        </w:rPr>
      </w:pPr>
    </w:p>
    <w:p w14:paraId="37BC8B96" w14:textId="77777777" w:rsidR="004728BE" w:rsidRDefault="004728BE" w:rsidP="004728BE">
      <w:pPr>
        <w:ind w:left="720"/>
        <w:rPr>
          <w:rFonts w:asciiTheme="minorHAnsi" w:hAnsiTheme="minorHAnsi" w:cstheme="minorHAnsi"/>
        </w:rPr>
      </w:pPr>
    </w:p>
    <w:p w14:paraId="777C7BC6" w14:textId="5743B8E1" w:rsidR="004728BE" w:rsidRPr="004B531F" w:rsidRDefault="004728BE" w:rsidP="004728BE">
      <w:pPr>
        <w:spacing w:line="276" w:lineRule="auto"/>
        <w:rPr>
          <w:rFonts w:asciiTheme="minorHAnsi" w:hAnsiTheme="minorHAnsi"/>
          <w:color w:val="3C3C3C"/>
          <w:sz w:val="25"/>
          <w:szCs w:val="25"/>
        </w:rPr>
      </w:pPr>
    </w:p>
    <w:sectPr w:rsidR="004728BE" w:rsidRPr="004B531F">
      <w:pgSz w:w="11906" w:h="16838"/>
      <w:pgMar w:top="567" w:right="707" w:bottom="567" w:left="567" w:header="708" w:footer="708" w:gutter="0"/>
      <w:pgNumType w:start="0"/>
      <w:cols w:space="708"/>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4002EFF" w:usb1="C000247B" w:usb2="00000009" w:usb3="00000000" w:csb0="000001FF" w:csb1="00000000"/>
  </w:font>
  <w:font w:name="Avenir Next Condensed">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Quattrocento Sans">
    <w:altName w:val="Calibri"/>
    <w:charset w:val="00"/>
    <w:family w:val="auto"/>
    <w:pitch w:val="default"/>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8F4217"/>
    <w:multiLevelType w:val="hybridMultilevel"/>
    <w:tmpl w:val="340AD1CC"/>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 w15:restartNumberingAfterBreak="0">
    <w:nsid w:val="318042E0"/>
    <w:multiLevelType w:val="hybridMultilevel"/>
    <w:tmpl w:val="B7F48B5C"/>
    <w:lvl w:ilvl="0" w:tplc="A86E26C8">
      <w:start w:val="1"/>
      <w:numFmt w:val="decimal"/>
      <w:lvlText w:val="%1."/>
      <w:lvlJc w:val="left"/>
      <w:pPr>
        <w:ind w:left="390" w:hanging="39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323D141C"/>
    <w:multiLevelType w:val="hybridMultilevel"/>
    <w:tmpl w:val="2B04C494"/>
    <w:lvl w:ilvl="0" w:tplc="A86E26C8">
      <w:start w:val="1"/>
      <w:numFmt w:val="decimal"/>
      <w:lvlText w:val="%1."/>
      <w:lvlJc w:val="left"/>
      <w:pPr>
        <w:ind w:left="390" w:hanging="390"/>
      </w:pPr>
      <w:rPr>
        <w:rFonts w:hint="default"/>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3" w15:restartNumberingAfterBreak="0">
    <w:nsid w:val="3C6D5217"/>
    <w:multiLevelType w:val="hybridMultilevel"/>
    <w:tmpl w:val="EC7AA2EE"/>
    <w:lvl w:ilvl="0" w:tplc="A86E26C8">
      <w:start w:val="1"/>
      <w:numFmt w:val="decimal"/>
      <w:lvlText w:val="%1."/>
      <w:lvlJc w:val="left"/>
      <w:pPr>
        <w:ind w:left="390" w:hanging="39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4" w15:restartNumberingAfterBreak="0">
    <w:nsid w:val="60515FD8"/>
    <w:multiLevelType w:val="hybridMultilevel"/>
    <w:tmpl w:val="9C608ADC"/>
    <w:lvl w:ilvl="0" w:tplc="B80080D8">
      <w:start w:val="1"/>
      <w:numFmt w:val="decimal"/>
      <w:lvlText w:val="%1."/>
      <w:lvlJc w:val="left"/>
      <w:pPr>
        <w:ind w:left="720" w:hanging="360"/>
      </w:pPr>
      <w:rPr>
        <w:b/>
        <w:bCs/>
        <w:color w:val="006699"/>
        <w:sz w:val="36"/>
        <w:szCs w:val="30"/>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5" w15:restartNumberingAfterBreak="0">
    <w:nsid w:val="6C76362D"/>
    <w:multiLevelType w:val="hybridMultilevel"/>
    <w:tmpl w:val="30F447EA"/>
    <w:lvl w:ilvl="0" w:tplc="A86E26C8">
      <w:start w:val="1"/>
      <w:numFmt w:val="decimal"/>
      <w:lvlText w:val="%1."/>
      <w:lvlJc w:val="left"/>
      <w:pPr>
        <w:ind w:left="390" w:hanging="39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num w:numId="1">
    <w:abstractNumId w:val="4"/>
  </w:num>
  <w:num w:numId="2">
    <w:abstractNumId w:val="2"/>
  </w:num>
  <w:num w:numId="3">
    <w:abstractNumId w:val="3"/>
  </w:num>
  <w:num w:numId="4">
    <w:abstractNumId w:val="1"/>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659C"/>
    <w:rsid w:val="00050897"/>
    <w:rsid w:val="00156944"/>
    <w:rsid w:val="0024659C"/>
    <w:rsid w:val="002B79A9"/>
    <w:rsid w:val="004728BE"/>
    <w:rsid w:val="004B531F"/>
    <w:rsid w:val="0072414C"/>
    <w:rsid w:val="00B067CC"/>
    <w:rsid w:val="00D76DB6"/>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15671C"/>
  <w15:docId w15:val="{F7CC84BB-E1D4-4D28-95A6-FDE398B9C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953B49"/>
  </w:style>
  <w:style w:type="paragraph" w:styleId="Otsikko1">
    <w:name w:val="heading 1"/>
    <w:basedOn w:val="Normaali"/>
    <w:next w:val="Normaali"/>
    <w:link w:val="Otsikko1Char"/>
    <w:uiPriority w:val="9"/>
    <w:qFormat/>
    <w:rsid w:val="00F32A8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tsikko2">
    <w:name w:val="heading 2"/>
    <w:basedOn w:val="Normaali"/>
    <w:next w:val="Normaali"/>
    <w:uiPriority w:val="9"/>
    <w:semiHidden/>
    <w:unhideWhenUsed/>
    <w:qFormat/>
    <w:pPr>
      <w:keepNext/>
      <w:keepLines/>
      <w:spacing w:before="360" w:after="80"/>
      <w:outlineLvl w:val="1"/>
    </w:pPr>
    <w:rPr>
      <w:b/>
      <w:sz w:val="36"/>
      <w:szCs w:val="36"/>
    </w:rPr>
  </w:style>
  <w:style w:type="paragraph" w:styleId="Otsikko3">
    <w:name w:val="heading 3"/>
    <w:basedOn w:val="Normaali"/>
    <w:next w:val="Normaali"/>
    <w:uiPriority w:val="9"/>
    <w:semiHidden/>
    <w:unhideWhenUsed/>
    <w:qFormat/>
    <w:pPr>
      <w:keepNext/>
      <w:keepLines/>
      <w:spacing w:before="280" w:after="80"/>
      <w:outlineLvl w:val="2"/>
    </w:pPr>
    <w:rPr>
      <w:b/>
      <w:sz w:val="28"/>
      <w:szCs w:val="28"/>
    </w:rPr>
  </w:style>
  <w:style w:type="paragraph" w:styleId="Otsikko4">
    <w:name w:val="heading 4"/>
    <w:basedOn w:val="Normaali"/>
    <w:next w:val="Normaali"/>
    <w:uiPriority w:val="9"/>
    <w:semiHidden/>
    <w:unhideWhenUsed/>
    <w:qFormat/>
    <w:pPr>
      <w:keepNext/>
      <w:keepLines/>
      <w:spacing w:before="240" w:after="40"/>
      <w:outlineLvl w:val="3"/>
    </w:pPr>
    <w:rPr>
      <w:b/>
      <w:sz w:val="24"/>
      <w:szCs w:val="24"/>
    </w:rPr>
  </w:style>
  <w:style w:type="paragraph" w:styleId="Otsikko5">
    <w:name w:val="heading 5"/>
    <w:basedOn w:val="Normaali"/>
    <w:next w:val="Normaali"/>
    <w:uiPriority w:val="9"/>
    <w:semiHidden/>
    <w:unhideWhenUsed/>
    <w:qFormat/>
    <w:pPr>
      <w:keepNext/>
      <w:keepLines/>
      <w:spacing w:before="220" w:after="40"/>
      <w:outlineLvl w:val="4"/>
    </w:pPr>
    <w:rPr>
      <w:b/>
    </w:rPr>
  </w:style>
  <w:style w:type="paragraph" w:styleId="Otsikko6">
    <w:name w:val="heading 6"/>
    <w:basedOn w:val="Normaali"/>
    <w:next w:val="Normaali"/>
    <w:uiPriority w:val="9"/>
    <w:semiHidden/>
    <w:unhideWhenUsed/>
    <w:qFormat/>
    <w:pPr>
      <w:keepNext/>
      <w:keepLines/>
      <w:spacing w:before="200" w:after="40"/>
      <w:outlineLvl w:val="5"/>
    </w:pPr>
    <w:rPr>
      <w:b/>
      <w:sz w:val="20"/>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Otsikko">
    <w:name w:val="Title"/>
    <w:basedOn w:val="Normaali"/>
    <w:next w:val="Normaali"/>
    <w:uiPriority w:val="10"/>
    <w:qFormat/>
    <w:pPr>
      <w:keepNext/>
      <w:keepLines/>
      <w:spacing w:before="480" w:after="120"/>
    </w:pPr>
    <w:rPr>
      <w:b/>
      <w:sz w:val="72"/>
      <w:szCs w:val="72"/>
    </w:rPr>
  </w:style>
  <w:style w:type="table" w:styleId="TaulukkoRuudukko">
    <w:name w:val="Table Grid"/>
    <w:basedOn w:val="Normaalitaulukko"/>
    <w:uiPriority w:val="39"/>
    <w:rsid w:val="00D205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10">
    <w:name w:val="Pa10"/>
    <w:basedOn w:val="Normaali"/>
    <w:next w:val="Normaali"/>
    <w:uiPriority w:val="99"/>
    <w:rsid w:val="00586BED"/>
    <w:pPr>
      <w:autoSpaceDE w:val="0"/>
      <w:autoSpaceDN w:val="0"/>
      <w:adjustRightInd w:val="0"/>
      <w:spacing w:after="0" w:line="201" w:lineRule="atLeast"/>
    </w:pPr>
    <w:rPr>
      <w:rFonts w:ascii="Avenir Next Condensed" w:hAnsi="Avenir Next Condensed"/>
      <w:sz w:val="24"/>
      <w:szCs w:val="24"/>
    </w:rPr>
  </w:style>
  <w:style w:type="paragraph" w:styleId="Luettelokappale">
    <w:name w:val="List Paragraph"/>
    <w:basedOn w:val="Normaali"/>
    <w:uiPriority w:val="34"/>
    <w:qFormat/>
    <w:rsid w:val="00953B49"/>
    <w:pPr>
      <w:ind w:left="720"/>
      <w:contextualSpacing/>
    </w:pPr>
  </w:style>
  <w:style w:type="paragraph" w:styleId="Seliteteksti">
    <w:name w:val="Balloon Text"/>
    <w:basedOn w:val="Normaali"/>
    <w:link w:val="SelitetekstiChar"/>
    <w:uiPriority w:val="99"/>
    <w:semiHidden/>
    <w:unhideWhenUsed/>
    <w:rsid w:val="005D361D"/>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5D361D"/>
    <w:rPr>
      <w:rFonts w:ascii="Segoe UI" w:hAnsi="Segoe UI" w:cs="Segoe UI"/>
      <w:sz w:val="18"/>
      <w:szCs w:val="18"/>
    </w:rPr>
  </w:style>
  <w:style w:type="character" w:styleId="Kommentinviite">
    <w:name w:val="annotation reference"/>
    <w:basedOn w:val="Kappaleenoletusfontti"/>
    <w:uiPriority w:val="99"/>
    <w:semiHidden/>
    <w:unhideWhenUsed/>
    <w:rsid w:val="000B7359"/>
    <w:rPr>
      <w:sz w:val="16"/>
      <w:szCs w:val="16"/>
    </w:rPr>
  </w:style>
  <w:style w:type="paragraph" w:styleId="Kommentinteksti">
    <w:name w:val="annotation text"/>
    <w:basedOn w:val="Normaali"/>
    <w:link w:val="KommentintekstiChar"/>
    <w:uiPriority w:val="99"/>
    <w:semiHidden/>
    <w:unhideWhenUsed/>
    <w:rsid w:val="000B7359"/>
    <w:pPr>
      <w:spacing w:line="240" w:lineRule="auto"/>
    </w:pPr>
    <w:rPr>
      <w:sz w:val="20"/>
      <w:szCs w:val="20"/>
    </w:rPr>
  </w:style>
  <w:style w:type="character" w:customStyle="1" w:styleId="KommentintekstiChar">
    <w:name w:val="Kommentin teksti Char"/>
    <w:basedOn w:val="Kappaleenoletusfontti"/>
    <w:link w:val="Kommentinteksti"/>
    <w:uiPriority w:val="99"/>
    <w:semiHidden/>
    <w:rsid w:val="000B7359"/>
    <w:rPr>
      <w:sz w:val="20"/>
      <w:szCs w:val="20"/>
    </w:rPr>
  </w:style>
  <w:style w:type="paragraph" w:styleId="Kommentinotsikko">
    <w:name w:val="annotation subject"/>
    <w:basedOn w:val="Kommentinteksti"/>
    <w:next w:val="Kommentinteksti"/>
    <w:link w:val="KommentinotsikkoChar"/>
    <w:uiPriority w:val="99"/>
    <w:semiHidden/>
    <w:unhideWhenUsed/>
    <w:rsid w:val="000B7359"/>
    <w:rPr>
      <w:b/>
      <w:bCs/>
    </w:rPr>
  </w:style>
  <w:style w:type="character" w:customStyle="1" w:styleId="KommentinotsikkoChar">
    <w:name w:val="Kommentin otsikko Char"/>
    <w:basedOn w:val="KommentintekstiChar"/>
    <w:link w:val="Kommentinotsikko"/>
    <w:uiPriority w:val="99"/>
    <w:semiHidden/>
    <w:rsid w:val="000B7359"/>
    <w:rPr>
      <w:b/>
      <w:bCs/>
      <w:sz w:val="20"/>
      <w:szCs w:val="20"/>
    </w:rPr>
  </w:style>
  <w:style w:type="paragraph" w:styleId="NormaaliWWW">
    <w:name w:val="Normal (Web)"/>
    <w:basedOn w:val="Normaali"/>
    <w:uiPriority w:val="99"/>
    <w:semiHidden/>
    <w:unhideWhenUsed/>
    <w:rsid w:val="00F32A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tsikko1Char">
    <w:name w:val="Otsikko 1 Char"/>
    <w:basedOn w:val="Kappaleenoletusfontti"/>
    <w:link w:val="Otsikko1"/>
    <w:uiPriority w:val="9"/>
    <w:rsid w:val="00F32A85"/>
    <w:rPr>
      <w:rFonts w:asciiTheme="majorHAnsi" w:eastAsiaTheme="majorEastAsia" w:hAnsiTheme="majorHAnsi" w:cstheme="majorBidi"/>
      <w:color w:val="2E74B5" w:themeColor="accent1" w:themeShade="BF"/>
      <w:sz w:val="32"/>
      <w:szCs w:val="32"/>
    </w:rPr>
  </w:style>
  <w:style w:type="paragraph" w:styleId="Eivli">
    <w:name w:val="No Spacing"/>
    <w:link w:val="EivliChar"/>
    <w:uiPriority w:val="1"/>
    <w:qFormat/>
    <w:rsid w:val="00B80D2C"/>
    <w:pPr>
      <w:spacing w:after="0" w:line="240" w:lineRule="auto"/>
    </w:pPr>
    <w:rPr>
      <w:rFonts w:eastAsiaTheme="minorEastAsia"/>
    </w:rPr>
  </w:style>
  <w:style w:type="character" w:customStyle="1" w:styleId="EivliChar">
    <w:name w:val="Ei väliä Char"/>
    <w:basedOn w:val="Kappaleenoletusfontti"/>
    <w:link w:val="Eivli"/>
    <w:uiPriority w:val="1"/>
    <w:rsid w:val="00B80D2C"/>
    <w:rPr>
      <w:rFonts w:eastAsiaTheme="minorEastAsia"/>
      <w:lang w:eastAsia="fi-FI"/>
    </w:rPr>
  </w:style>
  <w:style w:type="paragraph" w:styleId="Yltunniste">
    <w:name w:val="header"/>
    <w:basedOn w:val="Normaali"/>
    <w:link w:val="YltunnisteChar"/>
    <w:uiPriority w:val="99"/>
    <w:unhideWhenUsed/>
    <w:rsid w:val="00B80D2C"/>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B80D2C"/>
  </w:style>
  <w:style w:type="paragraph" w:styleId="Alatunniste">
    <w:name w:val="footer"/>
    <w:basedOn w:val="Normaali"/>
    <w:link w:val="AlatunnisteChar"/>
    <w:uiPriority w:val="99"/>
    <w:unhideWhenUsed/>
    <w:rsid w:val="00B80D2C"/>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B80D2C"/>
  </w:style>
  <w:style w:type="character" w:customStyle="1" w:styleId="normaltextrun">
    <w:name w:val="normaltextrun"/>
    <w:basedOn w:val="Kappaleenoletusfontti"/>
    <w:rsid w:val="000F35EB"/>
  </w:style>
  <w:style w:type="character" w:customStyle="1" w:styleId="eop">
    <w:name w:val="eop"/>
    <w:basedOn w:val="Kappaleenoletusfontti"/>
    <w:rsid w:val="000F35EB"/>
  </w:style>
  <w:style w:type="paragraph" w:customStyle="1" w:styleId="paragraph">
    <w:name w:val="paragraph"/>
    <w:basedOn w:val="Normaali"/>
    <w:rsid w:val="00511D8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pellingerror">
    <w:name w:val="spellingerror"/>
    <w:basedOn w:val="Kappaleenoletusfontti"/>
    <w:rsid w:val="00511D8E"/>
  </w:style>
  <w:style w:type="character" w:customStyle="1" w:styleId="contextualspellingandgrammarerror">
    <w:name w:val="contextualspellingandgrammarerror"/>
    <w:basedOn w:val="Kappaleenoletusfontti"/>
    <w:rsid w:val="00502AB0"/>
  </w:style>
  <w:style w:type="paragraph" w:styleId="Alaotsikko">
    <w:name w:val="Subtitle"/>
    <w:basedOn w:val="Normaali"/>
    <w:next w:val="Normaali"/>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styleId="Yksinkertainentaulukko3">
    <w:name w:val="Plain Table 3"/>
    <w:basedOn w:val="Normaalitaulukko"/>
    <w:uiPriority w:val="43"/>
    <w:rsid w:val="00D76DB6"/>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R7DwZZeow/6O1JbUrdImZpWFY3g==">AMUW2mXjYF2j3PfgoR7QEAYzAnqSvvBE8+u5pUnkjqq+1m/T6pRf0c6LdvtM/320Q/eFWjWv5jC9jJXdHVNRvPqmXNtGtqqhDgfGNmUPbkls9Zz121HvVk+fcUDIDcPZ8ERN6/EeBXxO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445</Words>
  <Characters>3608</Characters>
  <Application>Microsoft Office Word</Application>
  <DocSecurity>0</DocSecurity>
  <Lines>30</Lines>
  <Paragraphs>8</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4045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Matti Rntonen</dc:creator>
  <cp:lastModifiedBy>Lillqvist Miranda (OPH)</cp:lastModifiedBy>
  <cp:revision>2</cp:revision>
  <dcterms:created xsi:type="dcterms:W3CDTF">2022-03-11T16:12:00Z</dcterms:created>
  <dcterms:modified xsi:type="dcterms:W3CDTF">2022-03-11T16:12:00Z</dcterms:modified>
</cp:coreProperties>
</file>