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11D494" w14:textId="2809A3EC" w:rsidR="005F4511" w:rsidRDefault="005F4511">
      <w:pPr>
        <w:rPr>
          <w:lang w:val="fi-FI"/>
        </w:rPr>
      </w:pPr>
    </w:p>
    <w:p w14:paraId="38CA3C00" w14:textId="42BAF206" w:rsidR="005F4511" w:rsidRDefault="005F4511" w:rsidP="005F4511">
      <w:pPr>
        <w:pStyle w:val="NormaaliWWW"/>
        <w:spacing w:before="240" w:beforeAutospacing="0" w:after="240" w:afterAutospacing="0"/>
        <w:rPr>
          <w:rFonts w:ascii="Calibri" w:hAnsi="Calibri" w:cs="Calibri"/>
          <w:b/>
          <w:bCs/>
          <w:color w:val="0070C0"/>
          <w:sz w:val="28"/>
          <w:szCs w:val="28"/>
        </w:rPr>
      </w:pPr>
      <w:r>
        <w:rPr>
          <w:rFonts w:ascii="Calibri" w:hAnsi="Calibri" w:cs="Calibri"/>
          <w:b/>
          <w:bCs/>
          <w:color w:val="0070C0"/>
          <w:sz w:val="28"/>
          <w:szCs w:val="28"/>
        </w:rPr>
        <w:t>Esimerkkejä arvioitavista töistä ja työtavoista tavoitteittain</w:t>
      </w:r>
    </w:p>
    <w:p w14:paraId="0646D950" w14:textId="733F142E" w:rsidR="005F4511" w:rsidRPr="005F4511" w:rsidRDefault="005F4511" w:rsidP="005F4511">
      <w:pPr>
        <w:rPr>
          <w:lang w:val="fi-FI"/>
        </w:rPr>
      </w:pPr>
      <w:r w:rsidRPr="005F4511">
        <w:rPr>
          <w:lang w:val="fi-FI"/>
        </w:rPr>
        <w:t>Suomen kieli ja kirjallisuus -o</w:t>
      </w:r>
      <w:r>
        <w:rPr>
          <w:lang w:val="fi-FI"/>
        </w:rPr>
        <w:t>ppimäärä</w:t>
      </w:r>
    </w:p>
    <w:tbl>
      <w:tblPr>
        <w:tblStyle w:val="TaulukkoRuudukko"/>
        <w:tblW w:w="9360" w:type="dxa"/>
        <w:tblLayout w:type="fixed"/>
        <w:tblLook w:val="06A0" w:firstRow="1" w:lastRow="0" w:firstColumn="1" w:lastColumn="0" w:noHBand="1" w:noVBand="1"/>
      </w:tblPr>
      <w:tblGrid>
        <w:gridCol w:w="3120"/>
        <w:gridCol w:w="3120"/>
        <w:gridCol w:w="3120"/>
      </w:tblGrid>
      <w:tr w:rsidR="7AFDAD68" w:rsidRPr="005F4511" w14:paraId="617354D2" w14:textId="77777777" w:rsidTr="005F4511">
        <w:tc>
          <w:tcPr>
            <w:tcW w:w="3120" w:type="dxa"/>
          </w:tcPr>
          <w:p w14:paraId="10360772" w14:textId="7E0C036D" w:rsidR="35E96EB4" w:rsidRPr="005F4511" w:rsidRDefault="35E96EB4" w:rsidP="7AFDAD68">
            <w:pPr>
              <w:rPr>
                <w:b/>
                <w:bCs/>
                <w:sz w:val="24"/>
                <w:szCs w:val="24"/>
                <w:lang w:val="fi-FI"/>
              </w:rPr>
            </w:pPr>
            <w:r w:rsidRPr="005F4511">
              <w:rPr>
                <w:b/>
                <w:bCs/>
                <w:sz w:val="24"/>
                <w:szCs w:val="24"/>
                <w:lang w:val="fi-FI"/>
              </w:rPr>
              <w:t>Vuorovaikutustilanteissa toimiminen</w:t>
            </w:r>
          </w:p>
        </w:tc>
        <w:tc>
          <w:tcPr>
            <w:tcW w:w="3120" w:type="dxa"/>
          </w:tcPr>
          <w:p w14:paraId="22F10793" w14:textId="1E18920C" w:rsidR="60912AFB" w:rsidRPr="005F4511" w:rsidRDefault="60912AFB" w:rsidP="7AFDAD68">
            <w:pPr>
              <w:rPr>
                <w:b/>
                <w:bCs/>
                <w:sz w:val="24"/>
                <w:szCs w:val="24"/>
                <w:lang w:val="fi-FI"/>
              </w:rPr>
            </w:pPr>
            <w:r w:rsidRPr="005F4511">
              <w:rPr>
                <w:b/>
                <w:bCs/>
                <w:sz w:val="24"/>
                <w:szCs w:val="24"/>
                <w:lang w:val="fi-FI"/>
              </w:rPr>
              <w:t>Oppimisen tavoitteet</w:t>
            </w:r>
          </w:p>
        </w:tc>
        <w:tc>
          <w:tcPr>
            <w:tcW w:w="3120" w:type="dxa"/>
          </w:tcPr>
          <w:p w14:paraId="647E7FD4" w14:textId="2B8DB00A" w:rsidR="60912AFB" w:rsidRPr="005F4511" w:rsidRDefault="60912AFB" w:rsidP="7AFDAD68">
            <w:pPr>
              <w:rPr>
                <w:b/>
                <w:bCs/>
                <w:sz w:val="24"/>
                <w:szCs w:val="24"/>
                <w:lang w:val="fi-FI"/>
              </w:rPr>
            </w:pPr>
            <w:r w:rsidRPr="005F4511">
              <w:rPr>
                <w:b/>
                <w:bCs/>
                <w:sz w:val="24"/>
                <w:szCs w:val="24"/>
                <w:lang w:val="fi-FI"/>
              </w:rPr>
              <w:t xml:space="preserve">Esimerkkejä arvioitavista töistä ja </w:t>
            </w:r>
            <w:r w:rsidR="2656F892" w:rsidRPr="005F4511">
              <w:rPr>
                <w:b/>
                <w:bCs/>
                <w:sz w:val="24"/>
                <w:szCs w:val="24"/>
                <w:lang w:val="fi-FI"/>
              </w:rPr>
              <w:t xml:space="preserve">mahdollisista </w:t>
            </w:r>
            <w:r w:rsidRPr="005F4511">
              <w:rPr>
                <w:b/>
                <w:bCs/>
                <w:sz w:val="24"/>
                <w:szCs w:val="24"/>
                <w:lang w:val="fi-FI"/>
              </w:rPr>
              <w:t>työtavoista</w:t>
            </w:r>
          </w:p>
        </w:tc>
      </w:tr>
      <w:tr w:rsidR="7AFDAD68" w:rsidRPr="005F4511" w14:paraId="24F205C1" w14:textId="77777777" w:rsidTr="005F4511">
        <w:tc>
          <w:tcPr>
            <w:tcW w:w="3120" w:type="dxa"/>
          </w:tcPr>
          <w:p w14:paraId="67DD8C50" w14:textId="7838C5ED" w:rsidR="1534827A" w:rsidRDefault="1534827A" w:rsidP="7AFDAD68">
            <w:pPr>
              <w:rPr>
                <w:rFonts w:ascii="Calibri" w:eastAsia="Calibri" w:hAnsi="Calibri" w:cs="Calibri"/>
                <w:lang w:val="fi-FI"/>
              </w:rPr>
            </w:pPr>
            <w:r w:rsidRPr="7AFDAD68">
              <w:rPr>
                <w:rFonts w:ascii="Calibri" w:eastAsia="Calibri" w:hAnsi="Calibri" w:cs="Calibri"/>
                <w:lang w:val="fi-FI"/>
              </w:rPr>
              <w:t>T1 ohjata oppilasta laajentamaan taitoaan toimia tavoitteellisesti, motivoituneesti, eettisesti ja rakentavasti erilaisissa viestintäympäristöissä</w:t>
            </w:r>
          </w:p>
        </w:tc>
        <w:tc>
          <w:tcPr>
            <w:tcW w:w="3120" w:type="dxa"/>
          </w:tcPr>
          <w:p w14:paraId="3E080BFF" w14:textId="142CA92D" w:rsidR="5D83A10B" w:rsidRDefault="5D83A10B" w:rsidP="7AFDAD68">
            <w:pPr>
              <w:spacing w:line="276" w:lineRule="auto"/>
              <w:rPr>
                <w:rFonts w:ascii="Calibri" w:eastAsia="Calibri" w:hAnsi="Calibri" w:cs="Calibri"/>
                <w:sz w:val="24"/>
                <w:szCs w:val="24"/>
                <w:lang w:val="fi-FI"/>
              </w:rPr>
            </w:pPr>
            <w:r w:rsidRPr="7AFDAD68">
              <w:rPr>
                <w:rFonts w:ascii="Calibri" w:eastAsia="Calibri" w:hAnsi="Calibri" w:cs="Calibri"/>
                <w:sz w:val="24"/>
                <w:szCs w:val="24"/>
                <w:lang w:val="fi-FI"/>
              </w:rPr>
              <w:t>Oppilas laajentaa taitoaan toimia erilaisissa vuorovaikutustilanteissa.</w:t>
            </w:r>
          </w:p>
          <w:p w14:paraId="7AF58AF2" w14:textId="245E6AC9" w:rsidR="7AFDAD68" w:rsidRDefault="7AFDAD68" w:rsidP="7AFDAD68">
            <w:pPr>
              <w:rPr>
                <w:lang w:val="fi-FI"/>
              </w:rPr>
            </w:pPr>
          </w:p>
        </w:tc>
        <w:tc>
          <w:tcPr>
            <w:tcW w:w="3120" w:type="dxa"/>
          </w:tcPr>
          <w:p w14:paraId="6EC3CDE7" w14:textId="11EE9967" w:rsidR="5D3CA4AC" w:rsidRDefault="5D3CA4AC" w:rsidP="7AFDAD68">
            <w:pPr>
              <w:rPr>
                <w:rFonts w:eastAsiaTheme="minorEastAsia"/>
                <w:color w:val="000000" w:themeColor="text1"/>
                <w:sz w:val="21"/>
                <w:szCs w:val="21"/>
                <w:lang w:val="fi-FI"/>
              </w:rPr>
            </w:pPr>
            <w:r w:rsidRPr="7AFDAD68">
              <w:rPr>
                <w:rFonts w:eastAsiaTheme="minorEastAsia"/>
                <w:color w:val="000000" w:themeColor="text1"/>
                <w:sz w:val="21"/>
                <w:szCs w:val="21"/>
                <w:lang w:val="fi-FI"/>
              </w:rPr>
              <w:t>Työskentely ryhmässä ja parin kanssa</w:t>
            </w:r>
          </w:p>
        </w:tc>
      </w:tr>
      <w:tr w:rsidR="7AFDAD68" w14:paraId="2152D1CA" w14:textId="77777777" w:rsidTr="005F4511">
        <w:tc>
          <w:tcPr>
            <w:tcW w:w="3120" w:type="dxa"/>
          </w:tcPr>
          <w:p w14:paraId="45B82CA3" w14:textId="0D1FAB48" w:rsidR="1534827A" w:rsidRDefault="1534827A" w:rsidP="7AFDAD68">
            <w:pPr>
              <w:rPr>
                <w:rFonts w:ascii="Calibri" w:eastAsia="Calibri" w:hAnsi="Calibri" w:cs="Calibri"/>
                <w:lang w:val="fi-FI"/>
              </w:rPr>
            </w:pPr>
            <w:r w:rsidRPr="7AFDAD68">
              <w:rPr>
                <w:rFonts w:ascii="Calibri" w:eastAsia="Calibri" w:hAnsi="Calibri" w:cs="Calibri"/>
                <w:lang w:val="fi-FI"/>
              </w:rPr>
              <w:t>T2 kannustaa oppilasta monipuolistamaan ryhmäviestintätaitojaan ja kehittämään taitojaan perustella näkemyksiään sekä kielellisiä ja viestinnällisiä valintojaan</w:t>
            </w:r>
          </w:p>
        </w:tc>
        <w:tc>
          <w:tcPr>
            <w:tcW w:w="3120" w:type="dxa"/>
          </w:tcPr>
          <w:p w14:paraId="2246CF13" w14:textId="501AD356" w:rsidR="20B0A35D" w:rsidRDefault="20B0A35D" w:rsidP="7AFDAD68">
            <w:pPr>
              <w:rPr>
                <w:rFonts w:ascii="Calibri" w:eastAsia="Calibri" w:hAnsi="Calibri" w:cs="Calibri"/>
                <w:sz w:val="24"/>
                <w:szCs w:val="24"/>
                <w:lang w:val="fi-FI"/>
              </w:rPr>
            </w:pPr>
            <w:r w:rsidRPr="7AFDAD68">
              <w:rPr>
                <w:rFonts w:ascii="Calibri" w:eastAsia="Calibri" w:hAnsi="Calibri" w:cs="Calibri"/>
                <w:sz w:val="24"/>
                <w:szCs w:val="24"/>
                <w:lang w:val="fi-FI"/>
              </w:rPr>
              <w:t>Oppilas monipuolistaa ryhmäviestintätaitojaan ja kehittää taitojaan perustella näkemyksiään.</w:t>
            </w:r>
          </w:p>
        </w:tc>
        <w:tc>
          <w:tcPr>
            <w:tcW w:w="3120" w:type="dxa"/>
          </w:tcPr>
          <w:p w14:paraId="46003640" w14:textId="4DF42DD8" w:rsidR="5DAB6D56" w:rsidRDefault="5DAB6D56" w:rsidP="7AFDAD68">
            <w:pPr>
              <w:rPr>
                <w:lang w:val="fi-FI"/>
              </w:rPr>
            </w:pPr>
            <w:r w:rsidRPr="7AFDAD68">
              <w:rPr>
                <w:lang w:val="fi-FI"/>
              </w:rPr>
              <w:t>Ryhmäkeskustelu, neuvottelu, ongelmanratkaisukeskustelu, ideointikeskustelu</w:t>
            </w:r>
          </w:p>
          <w:p w14:paraId="75CD475E" w14:textId="724F8218" w:rsidR="7AFDAD68" w:rsidRDefault="7AFDAD68" w:rsidP="7AFDAD68">
            <w:pPr>
              <w:rPr>
                <w:lang w:val="fi-FI"/>
              </w:rPr>
            </w:pPr>
          </w:p>
          <w:p w14:paraId="40182250" w14:textId="2968DBE7" w:rsidR="7AFDAD68" w:rsidRDefault="7AFDAD68" w:rsidP="7AFDAD68">
            <w:pPr>
              <w:rPr>
                <w:rFonts w:ascii="Century Gothic" w:eastAsia="Century Gothic" w:hAnsi="Century Gothic" w:cs="Century Gothic"/>
                <w:color w:val="000000" w:themeColor="text1"/>
                <w:sz w:val="21"/>
                <w:szCs w:val="21"/>
              </w:rPr>
            </w:pPr>
          </w:p>
        </w:tc>
      </w:tr>
      <w:tr w:rsidR="7AFDAD68" w:rsidRPr="005F4511" w14:paraId="6C1D7FD3" w14:textId="77777777" w:rsidTr="005F4511">
        <w:tc>
          <w:tcPr>
            <w:tcW w:w="3120" w:type="dxa"/>
          </w:tcPr>
          <w:p w14:paraId="55834970" w14:textId="1B941DC6" w:rsidR="1534827A" w:rsidRDefault="1534827A" w:rsidP="7AFDAD68">
            <w:pPr>
              <w:rPr>
                <w:rFonts w:ascii="Calibri" w:eastAsia="Calibri" w:hAnsi="Calibri" w:cs="Calibri"/>
                <w:lang w:val="fi-FI"/>
              </w:rPr>
            </w:pPr>
            <w:r w:rsidRPr="7AFDAD68">
              <w:rPr>
                <w:rFonts w:ascii="Calibri" w:eastAsia="Calibri" w:hAnsi="Calibri" w:cs="Calibri"/>
                <w:lang w:val="fi-FI"/>
              </w:rPr>
              <w:t>T3 ohjata oppilasta monipuolistamaan taitojaan ilmaista itseään erilaisissa viestintä- ja esitystilanteissa, myös draaman keinoin.</w:t>
            </w:r>
          </w:p>
        </w:tc>
        <w:tc>
          <w:tcPr>
            <w:tcW w:w="3120" w:type="dxa"/>
          </w:tcPr>
          <w:p w14:paraId="69F491F9" w14:textId="17ABBC41" w:rsidR="76845F01" w:rsidRDefault="76845F01" w:rsidP="7AFDAD68">
            <w:pPr>
              <w:rPr>
                <w:rFonts w:ascii="Calibri" w:eastAsia="Calibri" w:hAnsi="Calibri" w:cs="Calibri"/>
                <w:sz w:val="24"/>
                <w:szCs w:val="24"/>
                <w:lang w:val="fi-FI"/>
              </w:rPr>
            </w:pPr>
            <w:r w:rsidRPr="7AFDAD68">
              <w:rPr>
                <w:rFonts w:ascii="Calibri" w:eastAsia="Calibri" w:hAnsi="Calibri" w:cs="Calibri"/>
                <w:sz w:val="24"/>
                <w:szCs w:val="24"/>
                <w:lang w:val="fi-FI"/>
              </w:rPr>
              <w:t>Oppilas monipuolistaa kokonaisilmaisun taitojaan erilaisissa viestintä- ja esitystilanteissa.</w:t>
            </w:r>
          </w:p>
        </w:tc>
        <w:tc>
          <w:tcPr>
            <w:tcW w:w="3120" w:type="dxa"/>
          </w:tcPr>
          <w:p w14:paraId="775CBF05" w14:textId="07B371D3" w:rsidR="3D6CA899" w:rsidRDefault="3D6CA899" w:rsidP="7AFDAD68">
            <w:pPr>
              <w:rPr>
                <w:lang w:val="fi-FI"/>
              </w:rPr>
            </w:pPr>
            <w:r w:rsidRPr="7AFDAD68">
              <w:rPr>
                <w:lang w:val="fi-FI"/>
              </w:rPr>
              <w:t>Puheenvuoro, puhe-esitys, esitelmä, työn tai esim. teoksen esittely</w:t>
            </w:r>
          </w:p>
          <w:p w14:paraId="215F1C3B" w14:textId="709F7E74" w:rsidR="7AFDAD68" w:rsidRDefault="7AFDAD68" w:rsidP="7AFDAD68">
            <w:pPr>
              <w:rPr>
                <w:lang w:val="fi-FI"/>
              </w:rPr>
            </w:pPr>
          </w:p>
        </w:tc>
      </w:tr>
      <w:tr w:rsidR="7AFDAD68" w:rsidRPr="005F4511" w14:paraId="28F305CC" w14:textId="77777777" w:rsidTr="005F4511">
        <w:tc>
          <w:tcPr>
            <w:tcW w:w="3120" w:type="dxa"/>
          </w:tcPr>
          <w:p w14:paraId="634AA757" w14:textId="21833DB7" w:rsidR="1534827A" w:rsidRDefault="1534827A" w:rsidP="7AFDAD68">
            <w:pPr>
              <w:rPr>
                <w:rFonts w:ascii="Calibri" w:eastAsia="Calibri" w:hAnsi="Calibri" w:cs="Calibri"/>
                <w:lang w:val="fi-FI"/>
              </w:rPr>
            </w:pPr>
            <w:r w:rsidRPr="7AFDAD68">
              <w:rPr>
                <w:rFonts w:ascii="Calibri" w:eastAsia="Calibri" w:hAnsi="Calibri" w:cs="Calibri"/>
                <w:lang w:val="fi-FI"/>
              </w:rPr>
              <w:t>T4 kannustaa oppilasta syventämään viestijäkuvaansa niin, että hän oppii havainnoimaan omaa viestintäänsä, tunnistamaan vahvuuksiaan sekä kehittämisalueitaan erilaisissa, myös monimediaisissa viestintäympäristöissä</w:t>
            </w:r>
          </w:p>
        </w:tc>
        <w:tc>
          <w:tcPr>
            <w:tcW w:w="3120" w:type="dxa"/>
          </w:tcPr>
          <w:p w14:paraId="0C5B805C" w14:textId="435B05E7" w:rsidR="17B61E8B" w:rsidRDefault="17B61E8B" w:rsidP="7AFDAD68">
            <w:pPr>
              <w:spacing w:line="276" w:lineRule="auto"/>
              <w:rPr>
                <w:rFonts w:ascii="Calibri" w:eastAsia="Calibri" w:hAnsi="Calibri" w:cs="Calibri"/>
                <w:sz w:val="24"/>
                <w:szCs w:val="24"/>
                <w:lang w:val="fi-FI"/>
              </w:rPr>
            </w:pPr>
            <w:r w:rsidRPr="7AFDAD68">
              <w:rPr>
                <w:rFonts w:ascii="Calibri" w:eastAsia="Calibri" w:hAnsi="Calibri" w:cs="Calibri"/>
                <w:sz w:val="24"/>
                <w:szCs w:val="24"/>
                <w:lang w:val="fi-FI"/>
              </w:rPr>
              <w:t>Oppilas oppii havainnoimaan omaa viestintäänsä ja tunnistamaan vahvuuksiaan sekä kehittämisalueitaan.</w:t>
            </w:r>
          </w:p>
          <w:p w14:paraId="5B1A4532" w14:textId="1DAE31AD" w:rsidR="7AFDAD68" w:rsidRDefault="7AFDAD68" w:rsidP="7AFDAD68">
            <w:pPr>
              <w:rPr>
                <w:lang w:val="fi-FI"/>
              </w:rPr>
            </w:pPr>
          </w:p>
        </w:tc>
        <w:tc>
          <w:tcPr>
            <w:tcW w:w="3120" w:type="dxa"/>
          </w:tcPr>
          <w:p w14:paraId="1F420DD3" w14:textId="6D405E15" w:rsidR="3139176B" w:rsidRDefault="3139176B" w:rsidP="7AFDAD68">
            <w:pPr>
              <w:rPr>
                <w:lang w:val="fi-FI"/>
              </w:rPr>
            </w:pPr>
            <w:r w:rsidRPr="7AFDAD68">
              <w:rPr>
                <w:lang w:val="fi-FI"/>
              </w:rPr>
              <w:t>Työn tai työskentelyn itsearviointi suullisesti tai kirjallisesti</w:t>
            </w:r>
          </w:p>
          <w:p w14:paraId="02C245E8" w14:textId="426E85E5" w:rsidR="7AFDAD68" w:rsidRDefault="7AFDAD68" w:rsidP="7AFDAD68">
            <w:pPr>
              <w:rPr>
                <w:lang w:val="fi-FI"/>
              </w:rPr>
            </w:pPr>
          </w:p>
          <w:p w14:paraId="68EE91A1" w14:textId="26734EA0" w:rsidR="7AFDAD68" w:rsidRPr="005F4511" w:rsidRDefault="7AFDAD68" w:rsidP="7AFDAD68">
            <w:pPr>
              <w:rPr>
                <w:rFonts w:ascii="Century Gothic" w:eastAsia="Century Gothic" w:hAnsi="Century Gothic" w:cs="Century Gothic"/>
                <w:color w:val="000000" w:themeColor="text1"/>
                <w:sz w:val="21"/>
                <w:szCs w:val="21"/>
                <w:lang w:val="fi-FI"/>
              </w:rPr>
            </w:pPr>
          </w:p>
        </w:tc>
      </w:tr>
      <w:tr w:rsidR="7AFDAD68" w:rsidRPr="005F4511" w14:paraId="3FCF05F6" w14:textId="77777777" w:rsidTr="005F4511">
        <w:tc>
          <w:tcPr>
            <w:tcW w:w="3120" w:type="dxa"/>
          </w:tcPr>
          <w:p w14:paraId="2C76133F" w14:textId="6FCFA44C" w:rsidR="7821EC61" w:rsidRPr="005F4511" w:rsidRDefault="005F4511" w:rsidP="7AFDAD68">
            <w:pPr>
              <w:rPr>
                <w:b/>
                <w:bCs/>
                <w:sz w:val="24"/>
                <w:szCs w:val="24"/>
                <w:lang w:val="fi-FI"/>
              </w:rPr>
            </w:pPr>
            <w:r>
              <w:rPr>
                <w:b/>
                <w:bCs/>
                <w:sz w:val="24"/>
                <w:szCs w:val="24"/>
                <w:lang w:val="fi-FI"/>
              </w:rPr>
              <w:t>T</w:t>
            </w:r>
            <w:r w:rsidR="7821EC61" w:rsidRPr="005F4511">
              <w:rPr>
                <w:b/>
                <w:bCs/>
                <w:sz w:val="24"/>
                <w:szCs w:val="24"/>
                <w:lang w:val="fi-FI"/>
              </w:rPr>
              <w:t>ekstien tulkitseminen</w:t>
            </w:r>
          </w:p>
        </w:tc>
        <w:tc>
          <w:tcPr>
            <w:tcW w:w="3120" w:type="dxa"/>
          </w:tcPr>
          <w:p w14:paraId="66724546" w14:textId="0A301FC7" w:rsidR="765FA6D4" w:rsidRPr="005F4511" w:rsidRDefault="765FA6D4" w:rsidP="7AFDAD68">
            <w:pPr>
              <w:rPr>
                <w:b/>
                <w:bCs/>
                <w:sz w:val="24"/>
                <w:szCs w:val="24"/>
                <w:lang w:val="fi-FI"/>
              </w:rPr>
            </w:pPr>
            <w:r w:rsidRPr="005F4511">
              <w:rPr>
                <w:b/>
                <w:bCs/>
                <w:sz w:val="24"/>
                <w:szCs w:val="24"/>
                <w:lang w:val="fi-FI"/>
              </w:rPr>
              <w:t>Oppimisen tavoitteet</w:t>
            </w:r>
          </w:p>
        </w:tc>
        <w:tc>
          <w:tcPr>
            <w:tcW w:w="3120" w:type="dxa"/>
          </w:tcPr>
          <w:p w14:paraId="1E830E53" w14:textId="2B8DB00A" w:rsidR="05A96B2B" w:rsidRPr="005F4511" w:rsidRDefault="05A96B2B" w:rsidP="7AFDAD68">
            <w:pPr>
              <w:rPr>
                <w:b/>
                <w:bCs/>
                <w:sz w:val="24"/>
                <w:szCs w:val="24"/>
                <w:lang w:val="fi-FI"/>
              </w:rPr>
            </w:pPr>
            <w:r w:rsidRPr="005F4511">
              <w:rPr>
                <w:b/>
                <w:bCs/>
                <w:sz w:val="24"/>
                <w:szCs w:val="24"/>
                <w:lang w:val="fi-FI"/>
              </w:rPr>
              <w:t>Esimerkkejä arvioitavista töistä ja mahdollisista työtavoista</w:t>
            </w:r>
          </w:p>
          <w:p w14:paraId="68241844" w14:textId="34C10BC4" w:rsidR="7AFDAD68" w:rsidRPr="005F4511" w:rsidRDefault="7AFDAD68" w:rsidP="7AFDAD68">
            <w:pPr>
              <w:rPr>
                <w:b/>
                <w:bCs/>
                <w:sz w:val="24"/>
                <w:szCs w:val="24"/>
                <w:lang w:val="fi-FI"/>
              </w:rPr>
            </w:pPr>
          </w:p>
        </w:tc>
      </w:tr>
      <w:tr w:rsidR="7AFDAD68" w14:paraId="5038102F" w14:textId="77777777" w:rsidTr="005F4511">
        <w:tc>
          <w:tcPr>
            <w:tcW w:w="3120" w:type="dxa"/>
          </w:tcPr>
          <w:p w14:paraId="2B7FEEF6" w14:textId="2C5B103F" w:rsidR="7821EC61" w:rsidRDefault="7821EC61" w:rsidP="7AFDAD68">
            <w:pPr>
              <w:rPr>
                <w:rFonts w:ascii="Calibri" w:eastAsia="Calibri" w:hAnsi="Calibri" w:cs="Calibri"/>
                <w:lang w:val="fi-FI"/>
              </w:rPr>
            </w:pPr>
            <w:r w:rsidRPr="7AFDAD68">
              <w:rPr>
                <w:rFonts w:ascii="Calibri" w:eastAsia="Calibri" w:hAnsi="Calibri" w:cs="Calibri"/>
                <w:lang w:val="fi-FI"/>
              </w:rPr>
              <w:t>T5 ohjata oppilasta kehittämään tekstien ymmärtämisessä, tulkinnassa ja analysoimisessa tarvittavia strategioita ja metakognitiivisia taitoja sekä taitoa arvioida oman lukemisensa kehittämistarpeita</w:t>
            </w:r>
          </w:p>
        </w:tc>
        <w:tc>
          <w:tcPr>
            <w:tcW w:w="3120" w:type="dxa"/>
          </w:tcPr>
          <w:p w14:paraId="079F7994" w14:textId="1711AD7E" w:rsidR="43AB72B2" w:rsidRDefault="43AB72B2" w:rsidP="7AFDAD68">
            <w:pPr>
              <w:rPr>
                <w:rFonts w:ascii="Calibri" w:eastAsia="Calibri" w:hAnsi="Calibri" w:cs="Calibri"/>
                <w:sz w:val="24"/>
                <w:szCs w:val="24"/>
                <w:lang w:val="fi-FI"/>
              </w:rPr>
            </w:pPr>
            <w:r w:rsidRPr="7AFDAD68">
              <w:rPr>
                <w:rFonts w:ascii="Calibri" w:eastAsia="Calibri" w:hAnsi="Calibri" w:cs="Calibri"/>
                <w:sz w:val="24"/>
                <w:szCs w:val="24"/>
                <w:lang w:val="fi-FI"/>
              </w:rPr>
              <w:t>Oppilas oppii</w:t>
            </w:r>
            <w:r w:rsidRPr="7AFDAD68">
              <w:rPr>
                <w:rFonts w:ascii="Calibri" w:eastAsia="Calibri" w:hAnsi="Calibri" w:cs="Calibri"/>
                <w:sz w:val="24"/>
                <w:szCs w:val="24"/>
                <w:u w:val="single"/>
                <w:lang w:val="fi-FI"/>
              </w:rPr>
              <w:t xml:space="preserve"> </w:t>
            </w:r>
            <w:r w:rsidRPr="7AFDAD68">
              <w:rPr>
                <w:rFonts w:ascii="Calibri" w:eastAsia="Calibri" w:hAnsi="Calibri" w:cs="Calibri"/>
                <w:sz w:val="24"/>
                <w:szCs w:val="24"/>
                <w:lang w:val="fi-FI"/>
              </w:rPr>
              <w:t xml:space="preserve">tekstien lukemisessa tarvittavia strategioita ja </w:t>
            </w:r>
            <w:proofErr w:type="spellStart"/>
            <w:r w:rsidRPr="7AFDAD68">
              <w:rPr>
                <w:rFonts w:ascii="Calibri" w:eastAsia="Calibri" w:hAnsi="Calibri" w:cs="Calibri"/>
                <w:sz w:val="24"/>
                <w:szCs w:val="24"/>
                <w:lang w:val="fi-FI"/>
              </w:rPr>
              <w:t>metakognitiivi-sia</w:t>
            </w:r>
            <w:proofErr w:type="spellEnd"/>
            <w:r w:rsidRPr="7AFDAD68">
              <w:rPr>
                <w:rFonts w:ascii="Calibri" w:eastAsia="Calibri" w:hAnsi="Calibri" w:cs="Calibri"/>
                <w:sz w:val="24"/>
                <w:szCs w:val="24"/>
                <w:lang w:val="fi-FI"/>
              </w:rPr>
              <w:t xml:space="preserve"> taitoja ja oppii arvioimaan lukemisensa kehittämistarpeita.</w:t>
            </w:r>
          </w:p>
        </w:tc>
        <w:tc>
          <w:tcPr>
            <w:tcW w:w="3120" w:type="dxa"/>
          </w:tcPr>
          <w:p w14:paraId="1D816F1D" w14:textId="3E10EF63" w:rsidR="4690A4F8" w:rsidRDefault="4690A4F8" w:rsidP="7AFDAD68">
            <w:pPr>
              <w:rPr>
                <w:lang w:val="fi-FI"/>
              </w:rPr>
            </w:pPr>
            <w:r w:rsidRPr="7AFDAD68">
              <w:rPr>
                <w:lang w:val="fi-FI"/>
              </w:rPr>
              <w:t>Luetunymmärtämistehtävät, lukupäiväkirjat tai portfoliotyöskentely, analyysit. Itsearvioinnit tehtävien jälkeen.</w:t>
            </w:r>
          </w:p>
          <w:p w14:paraId="76F1BCB4" w14:textId="30DB5F05" w:rsidR="7AFDAD68" w:rsidRDefault="7AFDAD68" w:rsidP="7AFDAD68">
            <w:pPr>
              <w:rPr>
                <w:lang w:val="fi-FI"/>
              </w:rPr>
            </w:pPr>
          </w:p>
        </w:tc>
      </w:tr>
      <w:tr w:rsidR="7AFDAD68" w14:paraId="65411D5C" w14:textId="77777777" w:rsidTr="005F4511">
        <w:tc>
          <w:tcPr>
            <w:tcW w:w="3120" w:type="dxa"/>
          </w:tcPr>
          <w:p w14:paraId="487BF21D" w14:textId="1A8E4240" w:rsidR="4B66539B" w:rsidRDefault="4B66539B" w:rsidP="7AFDAD68">
            <w:pPr>
              <w:rPr>
                <w:rFonts w:ascii="Calibri" w:eastAsia="Calibri" w:hAnsi="Calibri" w:cs="Calibri"/>
                <w:lang w:val="fi-FI"/>
              </w:rPr>
            </w:pPr>
            <w:r w:rsidRPr="7AFDAD68">
              <w:rPr>
                <w:rFonts w:ascii="Calibri" w:eastAsia="Calibri" w:hAnsi="Calibri" w:cs="Calibri"/>
                <w:lang w:val="fi-FI"/>
              </w:rPr>
              <w:lastRenderedPageBreak/>
              <w:t>T6 tarjota oppilaalle monipuolisia mahdollisuuksia valita, käyttää, tulkita ja arvioida monimuotoisia kaunokirjallisia, asia- ja mediatekstejä</w:t>
            </w:r>
          </w:p>
        </w:tc>
        <w:tc>
          <w:tcPr>
            <w:tcW w:w="3120" w:type="dxa"/>
          </w:tcPr>
          <w:p w14:paraId="7A90EE95" w14:textId="7AE77DF7" w:rsidR="4A120916" w:rsidRDefault="4A120916" w:rsidP="7AFDAD68">
            <w:pPr>
              <w:rPr>
                <w:rFonts w:ascii="Calibri" w:eastAsia="Calibri" w:hAnsi="Calibri" w:cs="Calibri"/>
                <w:sz w:val="24"/>
                <w:szCs w:val="24"/>
                <w:lang w:val="fi-FI"/>
              </w:rPr>
            </w:pPr>
            <w:r w:rsidRPr="7AFDAD68">
              <w:rPr>
                <w:rFonts w:ascii="Calibri" w:eastAsia="Calibri" w:hAnsi="Calibri" w:cs="Calibri"/>
                <w:sz w:val="24"/>
                <w:szCs w:val="24"/>
                <w:lang w:val="fi-FI"/>
              </w:rPr>
              <w:t>Oppilas oppii valitsemaan, käyttämään, tulkitsemaan ja arvioimaan monimuotoisia kaunokirjallisia, asia- ja mediatekstejä.</w:t>
            </w:r>
          </w:p>
        </w:tc>
        <w:tc>
          <w:tcPr>
            <w:tcW w:w="3120" w:type="dxa"/>
          </w:tcPr>
          <w:p w14:paraId="27052A7A" w14:textId="3DCD0AC6" w:rsidR="2000B34F" w:rsidRDefault="2000B34F" w:rsidP="7AFDAD68">
            <w:pPr>
              <w:rPr>
                <w:rFonts w:ascii="Century Gothic" w:eastAsia="Century Gothic" w:hAnsi="Century Gothic" w:cs="Century Gothic"/>
                <w:color w:val="000000" w:themeColor="text1"/>
                <w:sz w:val="21"/>
                <w:szCs w:val="21"/>
              </w:rPr>
            </w:pPr>
            <w:r w:rsidRPr="7AFDAD68">
              <w:rPr>
                <w:lang w:val="fi-FI"/>
              </w:rPr>
              <w:t>Teosten kirjavinkkaukset, tiedonhakutilanteet</w:t>
            </w:r>
          </w:p>
          <w:p w14:paraId="5854AF73" w14:textId="1F8A6AD7" w:rsidR="7AFDAD68" w:rsidRDefault="7AFDAD68" w:rsidP="7AFDAD68">
            <w:pPr>
              <w:rPr>
                <w:rFonts w:ascii="Century Gothic" w:eastAsia="Century Gothic" w:hAnsi="Century Gothic" w:cs="Century Gothic"/>
                <w:color w:val="000000" w:themeColor="text1"/>
                <w:sz w:val="21"/>
                <w:szCs w:val="21"/>
              </w:rPr>
            </w:pPr>
          </w:p>
        </w:tc>
      </w:tr>
      <w:tr w:rsidR="7AFDAD68" w14:paraId="376C8182" w14:textId="77777777" w:rsidTr="005F4511">
        <w:tc>
          <w:tcPr>
            <w:tcW w:w="3120" w:type="dxa"/>
          </w:tcPr>
          <w:p w14:paraId="51D5E391" w14:textId="384FB787" w:rsidR="4B66539B" w:rsidRDefault="4B66539B" w:rsidP="7AFDAD68">
            <w:pPr>
              <w:rPr>
                <w:rFonts w:ascii="Calibri" w:eastAsia="Calibri" w:hAnsi="Calibri" w:cs="Calibri"/>
                <w:lang w:val="fi-FI"/>
              </w:rPr>
            </w:pPr>
            <w:r w:rsidRPr="7AFDAD68">
              <w:rPr>
                <w:rFonts w:ascii="Calibri" w:eastAsia="Calibri" w:hAnsi="Calibri" w:cs="Calibri"/>
                <w:lang w:val="fi-FI"/>
              </w:rPr>
              <w:t xml:space="preserve">T7 ohjata oppilasta kehittämään erittelevää ja kriittistä lukutaitoa, harjaannuttaa oppilasta tekemään havaintoja teksteistä ja tulkitsemaan </w:t>
            </w:r>
            <w:proofErr w:type="gramStart"/>
            <w:r w:rsidRPr="7AFDAD68">
              <w:rPr>
                <w:rFonts w:ascii="Calibri" w:eastAsia="Calibri" w:hAnsi="Calibri" w:cs="Calibri"/>
                <w:lang w:val="fi-FI"/>
              </w:rPr>
              <w:t>niitä tarkoituksenmukaisia käsitteitä</w:t>
            </w:r>
            <w:proofErr w:type="gramEnd"/>
            <w:r w:rsidRPr="7AFDAD68">
              <w:rPr>
                <w:rFonts w:ascii="Calibri" w:eastAsia="Calibri" w:hAnsi="Calibri" w:cs="Calibri"/>
                <w:color w:val="548DD4"/>
                <w:lang w:val="fi-FI"/>
              </w:rPr>
              <w:t xml:space="preserve"> </w:t>
            </w:r>
            <w:r w:rsidRPr="7AFDAD68">
              <w:rPr>
                <w:rFonts w:ascii="Calibri" w:eastAsia="Calibri" w:hAnsi="Calibri" w:cs="Calibri"/>
                <w:lang w:val="fi-FI"/>
              </w:rPr>
              <w:t>käyttäen sekä vakiinnuttamaan ja laajentamaan sana- ja käsitevarantoa</w:t>
            </w:r>
          </w:p>
        </w:tc>
        <w:tc>
          <w:tcPr>
            <w:tcW w:w="3120" w:type="dxa"/>
          </w:tcPr>
          <w:p w14:paraId="3B516D68" w14:textId="70692501" w:rsidR="7194F58B" w:rsidRDefault="7194F58B" w:rsidP="7AFDAD68">
            <w:pPr>
              <w:rPr>
                <w:rFonts w:ascii="Calibri" w:eastAsia="Calibri" w:hAnsi="Calibri" w:cs="Calibri"/>
                <w:sz w:val="24"/>
                <w:szCs w:val="24"/>
                <w:lang w:val="fi-FI"/>
              </w:rPr>
            </w:pPr>
            <w:r w:rsidRPr="7AFDAD68">
              <w:rPr>
                <w:rFonts w:ascii="Calibri" w:eastAsia="Calibri" w:hAnsi="Calibri" w:cs="Calibri"/>
                <w:sz w:val="24"/>
                <w:szCs w:val="24"/>
                <w:lang w:val="fi-FI"/>
              </w:rPr>
              <w:t xml:space="preserve">Oppilas oppii erittelevää ja kriittistä lukutaitoa, oppii tekemään havaintoja asia- ja mediateksteistä ja tulkitsemaan </w:t>
            </w:r>
            <w:proofErr w:type="gramStart"/>
            <w:r w:rsidRPr="7AFDAD68">
              <w:rPr>
                <w:rFonts w:ascii="Calibri" w:eastAsia="Calibri" w:hAnsi="Calibri" w:cs="Calibri"/>
                <w:sz w:val="24"/>
                <w:szCs w:val="24"/>
                <w:lang w:val="fi-FI"/>
              </w:rPr>
              <w:t>niitä tarkoituksenmukaisia käsitteitä</w:t>
            </w:r>
            <w:proofErr w:type="gramEnd"/>
            <w:r w:rsidRPr="7AFDAD68">
              <w:rPr>
                <w:rFonts w:ascii="Calibri" w:eastAsia="Calibri" w:hAnsi="Calibri" w:cs="Calibri"/>
                <w:sz w:val="24"/>
                <w:szCs w:val="24"/>
                <w:lang w:val="fi-FI"/>
              </w:rPr>
              <w:t xml:space="preserve"> käyttäen.</w:t>
            </w:r>
          </w:p>
        </w:tc>
        <w:tc>
          <w:tcPr>
            <w:tcW w:w="3120" w:type="dxa"/>
          </w:tcPr>
          <w:p w14:paraId="5EF60252" w14:textId="33D7EA6C" w:rsidR="730A2B41" w:rsidRDefault="730A2B41" w:rsidP="7AFDAD68">
            <w:pPr>
              <w:rPr>
                <w:lang w:val="fi-FI"/>
              </w:rPr>
            </w:pPr>
            <w:r w:rsidRPr="7AFDAD68">
              <w:rPr>
                <w:lang w:val="fi-FI"/>
              </w:rPr>
              <w:t>(Kirjalliset) analyysit, esittelyt, tietoiskut</w:t>
            </w:r>
          </w:p>
          <w:p w14:paraId="19101025" w14:textId="5797FCB4" w:rsidR="7AFDAD68" w:rsidRDefault="7AFDAD68" w:rsidP="7AFDAD68">
            <w:pPr>
              <w:rPr>
                <w:lang w:val="fi-FI"/>
              </w:rPr>
            </w:pPr>
          </w:p>
        </w:tc>
      </w:tr>
      <w:tr w:rsidR="7AFDAD68" w:rsidRPr="005F4511" w14:paraId="6D1FC991" w14:textId="77777777" w:rsidTr="005F4511">
        <w:tc>
          <w:tcPr>
            <w:tcW w:w="3120" w:type="dxa"/>
          </w:tcPr>
          <w:p w14:paraId="389505FE" w14:textId="39AD3E48" w:rsidR="4B66539B" w:rsidRDefault="4B66539B" w:rsidP="7AFDAD68">
            <w:pPr>
              <w:rPr>
                <w:rFonts w:ascii="Calibri" w:eastAsia="Calibri" w:hAnsi="Calibri" w:cs="Calibri"/>
                <w:lang w:val="fi-FI"/>
              </w:rPr>
            </w:pPr>
            <w:r w:rsidRPr="7AFDAD68">
              <w:rPr>
                <w:rFonts w:ascii="Calibri" w:eastAsia="Calibri" w:hAnsi="Calibri" w:cs="Calibri"/>
                <w:lang w:val="fi-FI"/>
              </w:rPr>
              <w:t>T8 kannustaa oppilasta kehittämään taitoaan arvioida erilaisista lähteistä hankkimaansa tietoa ja käyttämään sitä tarkoituksenmukaisella tavalla</w:t>
            </w:r>
          </w:p>
        </w:tc>
        <w:tc>
          <w:tcPr>
            <w:tcW w:w="3120" w:type="dxa"/>
          </w:tcPr>
          <w:p w14:paraId="2DB49B2E" w14:textId="47FD460E" w:rsidR="067DBA6F" w:rsidRDefault="067DBA6F" w:rsidP="7AFDAD68">
            <w:pPr>
              <w:spacing w:line="276" w:lineRule="auto"/>
              <w:rPr>
                <w:rFonts w:ascii="Calibri" w:eastAsia="Calibri" w:hAnsi="Calibri" w:cs="Calibri"/>
                <w:sz w:val="24"/>
                <w:szCs w:val="24"/>
                <w:lang w:val="fi-FI"/>
              </w:rPr>
            </w:pPr>
            <w:r w:rsidRPr="7AFDAD68">
              <w:rPr>
                <w:rFonts w:ascii="Calibri" w:eastAsia="Calibri" w:hAnsi="Calibri" w:cs="Calibri"/>
                <w:sz w:val="24"/>
                <w:szCs w:val="24"/>
                <w:lang w:val="fi-FI"/>
              </w:rPr>
              <w:t>Oppilas oppii arvioimaan erilaisista lähteistä hankkimaansa tietoa ja käyttämään sitä tarkoituksenmukaisella tavalla.</w:t>
            </w:r>
          </w:p>
          <w:p w14:paraId="74EB9E4C" w14:textId="26E7ADB9" w:rsidR="7AFDAD68" w:rsidRDefault="7AFDAD68" w:rsidP="7AFDAD68">
            <w:pPr>
              <w:rPr>
                <w:lang w:val="fi-FI"/>
              </w:rPr>
            </w:pPr>
          </w:p>
        </w:tc>
        <w:tc>
          <w:tcPr>
            <w:tcW w:w="3120" w:type="dxa"/>
          </w:tcPr>
          <w:p w14:paraId="5F903C55" w14:textId="3B1B60C2" w:rsidR="3DF80B19" w:rsidRDefault="3DF80B19" w:rsidP="7AFDAD68">
            <w:pPr>
              <w:rPr>
                <w:lang w:val="fi-FI"/>
              </w:rPr>
            </w:pPr>
            <w:r w:rsidRPr="7AFDAD68">
              <w:rPr>
                <w:lang w:val="fi-FI"/>
              </w:rPr>
              <w:t>Tiedon ja sivustojen luotettavuuden arviointiin liittyvät tehtävät, tiedonhaku</w:t>
            </w:r>
          </w:p>
          <w:p w14:paraId="2C6DA7AB" w14:textId="6E1827B7" w:rsidR="7AFDAD68" w:rsidRDefault="7AFDAD68" w:rsidP="7AFDAD68">
            <w:pPr>
              <w:rPr>
                <w:lang w:val="fi-FI"/>
              </w:rPr>
            </w:pPr>
          </w:p>
        </w:tc>
      </w:tr>
      <w:tr w:rsidR="7AFDAD68" w:rsidRPr="005F4511" w14:paraId="12EB9634" w14:textId="77777777" w:rsidTr="005F4511">
        <w:tc>
          <w:tcPr>
            <w:tcW w:w="3120" w:type="dxa"/>
          </w:tcPr>
          <w:p w14:paraId="37D72E25" w14:textId="5729CE4F" w:rsidR="4B66539B" w:rsidRDefault="4B66539B" w:rsidP="7AFDAD68">
            <w:pPr>
              <w:rPr>
                <w:rFonts w:ascii="Calibri" w:eastAsia="Calibri" w:hAnsi="Calibri" w:cs="Calibri"/>
                <w:lang w:val="fi-FI"/>
              </w:rPr>
            </w:pPr>
            <w:r w:rsidRPr="7AFDAD68">
              <w:rPr>
                <w:rFonts w:ascii="Calibri" w:eastAsia="Calibri" w:hAnsi="Calibri" w:cs="Calibri"/>
                <w:lang w:val="fi-FI"/>
              </w:rPr>
              <w:t>T9 kannustaa oppilasta laajentamaan kiinnostusta itselle uudenlaisia fiktiivisiä kirjallisuus- ja tekstilajityyppejä kohtaan ja monipuolistamaan luku-, kuuntelu- ja katselukokemuksiaan ja niiden jakamisen keinoja sekä syventämään ymmärrystä fiktion keinoista</w:t>
            </w:r>
          </w:p>
        </w:tc>
        <w:tc>
          <w:tcPr>
            <w:tcW w:w="3120" w:type="dxa"/>
          </w:tcPr>
          <w:p w14:paraId="726059ED" w14:textId="336F124E" w:rsidR="2303B2D1" w:rsidRDefault="2303B2D1" w:rsidP="7AFDAD68">
            <w:pPr>
              <w:rPr>
                <w:rFonts w:ascii="Calibri" w:eastAsia="Calibri" w:hAnsi="Calibri" w:cs="Calibri"/>
                <w:sz w:val="24"/>
                <w:szCs w:val="24"/>
                <w:lang w:val="fi-FI"/>
              </w:rPr>
            </w:pPr>
            <w:r w:rsidRPr="7AFDAD68">
              <w:rPr>
                <w:rFonts w:ascii="Calibri" w:eastAsia="Calibri" w:hAnsi="Calibri" w:cs="Calibri"/>
                <w:sz w:val="24"/>
                <w:szCs w:val="24"/>
                <w:lang w:val="fi-FI"/>
              </w:rPr>
              <w:t>Oppilas tutustuu itselleen uudenlaisiin fiktiivisiin teksteihin eri muodoissaan, monipuolistaa luku-, kuuntelu- ja katselukokemuksiaan ja jakaa niitä sekä syventää ymmärrystään fiktion keinoista.</w:t>
            </w:r>
          </w:p>
        </w:tc>
        <w:tc>
          <w:tcPr>
            <w:tcW w:w="3120" w:type="dxa"/>
          </w:tcPr>
          <w:p w14:paraId="6D4A7971" w14:textId="78CEA407" w:rsidR="763659E6" w:rsidRDefault="763659E6" w:rsidP="7AFDAD68">
            <w:pPr>
              <w:rPr>
                <w:lang w:val="fi-FI"/>
              </w:rPr>
            </w:pPr>
            <w:r w:rsidRPr="7AFDAD68">
              <w:rPr>
                <w:lang w:val="fi-FI"/>
              </w:rPr>
              <w:t>Analyysit, ryhmässä tehtävät vinkkivideot, esittelyt tai podcastit esim. kuunnelmista, elokuvista ja sarjoista</w:t>
            </w:r>
            <w:r w:rsidR="412439BE" w:rsidRPr="7AFDAD68">
              <w:rPr>
                <w:lang w:val="fi-FI"/>
              </w:rPr>
              <w:t xml:space="preserve"> sekä</w:t>
            </w:r>
            <w:r w:rsidRPr="7AFDAD68">
              <w:rPr>
                <w:lang w:val="fi-FI"/>
              </w:rPr>
              <w:t xml:space="preserve"> kaunokirjallisuu</w:t>
            </w:r>
            <w:r w:rsidR="6B438418" w:rsidRPr="7AFDAD68">
              <w:rPr>
                <w:lang w:val="fi-FI"/>
              </w:rPr>
              <w:t>den eri laj</w:t>
            </w:r>
            <w:r w:rsidR="694B343D" w:rsidRPr="7AFDAD68">
              <w:rPr>
                <w:lang w:val="fi-FI"/>
              </w:rPr>
              <w:t>eista</w:t>
            </w:r>
          </w:p>
          <w:p w14:paraId="395FF7DB" w14:textId="4E626F9D" w:rsidR="7AFDAD68" w:rsidRDefault="7AFDAD68" w:rsidP="7AFDAD68">
            <w:pPr>
              <w:rPr>
                <w:lang w:val="fi-FI"/>
              </w:rPr>
            </w:pPr>
          </w:p>
          <w:p w14:paraId="6385917E" w14:textId="4487E5BA" w:rsidR="7AFDAD68" w:rsidRPr="005F4511" w:rsidRDefault="7AFDAD68" w:rsidP="7AFDAD68">
            <w:pPr>
              <w:rPr>
                <w:rFonts w:ascii="Century Gothic" w:eastAsia="Century Gothic" w:hAnsi="Century Gothic" w:cs="Century Gothic"/>
                <w:color w:val="000000" w:themeColor="text1"/>
                <w:sz w:val="21"/>
                <w:szCs w:val="21"/>
                <w:lang w:val="fi-FI"/>
              </w:rPr>
            </w:pPr>
          </w:p>
        </w:tc>
      </w:tr>
      <w:tr w:rsidR="7AFDAD68" w:rsidRPr="005F4511" w14:paraId="463D3A6C" w14:textId="77777777" w:rsidTr="005F4511">
        <w:tc>
          <w:tcPr>
            <w:tcW w:w="3120" w:type="dxa"/>
          </w:tcPr>
          <w:p w14:paraId="3B9AA54D" w14:textId="4D658FC0" w:rsidR="4B66539B" w:rsidRPr="005F4511" w:rsidRDefault="4B66539B" w:rsidP="7AFDAD68">
            <w:pPr>
              <w:rPr>
                <w:rFonts w:ascii="Calibri" w:eastAsia="Calibri" w:hAnsi="Calibri" w:cs="Calibri"/>
                <w:b/>
                <w:bCs/>
                <w:sz w:val="24"/>
                <w:szCs w:val="24"/>
                <w:lang w:val="fi-FI"/>
              </w:rPr>
            </w:pPr>
            <w:r w:rsidRPr="005F4511">
              <w:rPr>
                <w:rFonts w:ascii="Calibri" w:eastAsia="Calibri" w:hAnsi="Calibri" w:cs="Calibri"/>
                <w:b/>
                <w:bCs/>
                <w:sz w:val="24"/>
                <w:szCs w:val="24"/>
                <w:lang w:val="fi-FI"/>
              </w:rPr>
              <w:t>Tekstien tuottaminen</w:t>
            </w:r>
          </w:p>
        </w:tc>
        <w:tc>
          <w:tcPr>
            <w:tcW w:w="3120" w:type="dxa"/>
          </w:tcPr>
          <w:p w14:paraId="029B76AA" w14:textId="0A301FC7" w:rsidR="1858FC35" w:rsidRPr="005F4511" w:rsidRDefault="1858FC35" w:rsidP="7AFDAD68">
            <w:pPr>
              <w:rPr>
                <w:b/>
                <w:bCs/>
                <w:sz w:val="24"/>
                <w:szCs w:val="24"/>
                <w:lang w:val="fi-FI"/>
              </w:rPr>
            </w:pPr>
            <w:r w:rsidRPr="005F4511">
              <w:rPr>
                <w:b/>
                <w:bCs/>
                <w:sz w:val="24"/>
                <w:szCs w:val="24"/>
                <w:lang w:val="fi-FI"/>
              </w:rPr>
              <w:t>Oppimisen tavoitteet</w:t>
            </w:r>
          </w:p>
          <w:p w14:paraId="2A8A2E68" w14:textId="227E0293" w:rsidR="7AFDAD68" w:rsidRPr="005F4511" w:rsidRDefault="7AFDAD68" w:rsidP="7AFDAD68">
            <w:pPr>
              <w:rPr>
                <w:b/>
                <w:bCs/>
                <w:sz w:val="24"/>
                <w:szCs w:val="24"/>
                <w:lang w:val="fi-FI"/>
              </w:rPr>
            </w:pPr>
          </w:p>
        </w:tc>
        <w:tc>
          <w:tcPr>
            <w:tcW w:w="3120" w:type="dxa"/>
          </w:tcPr>
          <w:p w14:paraId="593A7A01" w14:textId="2B8DB00A" w:rsidR="38E287CC" w:rsidRPr="005F4511" w:rsidRDefault="38E287CC" w:rsidP="7AFDAD68">
            <w:pPr>
              <w:rPr>
                <w:b/>
                <w:bCs/>
                <w:sz w:val="24"/>
                <w:szCs w:val="24"/>
                <w:lang w:val="fi-FI"/>
              </w:rPr>
            </w:pPr>
            <w:r w:rsidRPr="005F4511">
              <w:rPr>
                <w:b/>
                <w:bCs/>
                <w:sz w:val="24"/>
                <w:szCs w:val="24"/>
                <w:lang w:val="fi-FI"/>
              </w:rPr>
              <w:t>Esimerkkejä arvioitavista töistä ja mahdollisista työtavoista</w:t>
            </w:r>
          </w:p>
          <w:p w14:paraId="368A1E7E" w14:textId="7A4C1013" w:rsidR="7AFDAD68" w:rsidRPr="005F4511" w:rsidRDefault="7AFDAD68" w:rsidP="7AFDAD68">
            <w:pPr>
              <w:rPr>
                <w:b/>
                <w:bCs/>
                <w:sz w:val="24"/>
                <w:szCs w:val="24"/>
                <w:lang w:val="fi-FI"/>
              </w:rPr>
            </w:pPr>
          </w:p>
        </w:tc>
      </w:tr>
      <w:tr w:rsidR="7AFDAD68" w14:paraId="1500DD03" w14:textId="77777777" w:rsidTr="005F4511">
        <w:tc>
          <w:tcPr>
            <w:tcW w:w="3120" w:type="dxa"/>
          </w:tcPr>
          <w:p w14:paraId="09027599" w14:textId="6BA071C5" w:rsidR="4B66539B" w:rsidRDefault="4B66539B" w:rsidP="7AFDAD68">
            <w:pPr>
              <w:rPr>
                <w:rFonts w:ascii="Calibri" w:eastAsia="Calibri" w:hAnsi="Calibri" w:cs="Calibri"/>
                <w:lang w:val="fi-FI"/>
              </w:rPr>
            </w:pPr>
            <w:r w:rsidRPr="7AFDAD68">
              <w:rPr>
                <w:rFonts w:ascii="Calibri" w:eastAsia="Calibri" w:hAnsi="Calibri" w:cs="Calibri"/>
                <w:lang w:val="fi-FI"/>
              </w:rPr>
              <w:t>T10 rohkaista oppilasta ilmaisemaan ajatuksiaan kirjoittamalla ja tuottamalla monimuotoisia tekstejä sekä auttaa oppilasta tunnistamaan omia vahvuuksiaan ja kehittämiskohteitaan tekstin tuottajana</w:t>
            </w:r>
          </w:p>
        </w:tc>
        <w:tc>
          <w:tcPr>
            <w:tcW w:w="3120" w:type="dxa"/>
          </w:tcPr>
          <w:p w14:paraId="2A6BE875" w14:textId="4781BF9C" w:rsidR="768B8F5F" w:rsidRDefault="768B8F5F" w:rsidP="7AFDAD68">
            <w:pPr>
              <w:rPr>
                <w:rFonts w:ascii="Calibri" w:eastAsia="Calibri" w:hAnsi="Calibri" w:cs="Calibri"/>
                <w:sz w:val="24"/>
                <w:szCs w:val="24"/>
                <w:lang w:val="fi-FI"/>
              </w:rPr>
            </w:pPr>
            <w:r w:rsidRPr="7AFDAD68">
              <w:rPr>
                <w:rFonts w:ascii="Calibri" w:eastAsia="Calibri" w:hAnsi="Calibri" w:cs="Calibri"/>
                <w:sz w:val="24"/>
                <w:szCs w:val="24"/>
                <w:lang w:val="fi-FI"/>
              </w:rPr>
              <w:t>Oppilas oppii ilmaisemaan ajatuksiaan kirjoittamalla ja tuottamalla monimuotoisia tekstejä sekä tunnistamaan vahvuuksiaan ja kehittämiskohteitaan tekstin tuottajana.</w:t>
            </w:r>
          </w:p>
        </w:tc>
        <w:tc>
          <w:tcPr>
            <w:tcW w:w="3120" w:type="dxa"/>
          </w:tcPr>
          <w:p w14:paraId="29FC0D6B" w14:textId="173A7558" w:rsidR="2076AC57" w:rsidRDefault="2076AC57" w:rsidP="7AFDAD68">
            <w:pPr>
              <w:rPr>
                <w:lang w:val="fi-FI"/>
              </w:rPr>
            </w:pPr>
            <w:r w:rsidRPr="7AFDAD68">
              <w:rPr>
                <w:lang w:val="fi-FI"/>
              </w:rPr>
              <w:t>Pohtivat kirjoitukset, videot</w:t>
            </w:r>
          </w:p>
          <w:p w14:paraId="1337F907" w14:textId="0FA8F49D" w:rsidR="7AFDAD68" w:rsidRDefault="7AFDAD68" w:rsidP="7AFDAD68">
            <w:pPr>
              <w:rPr>
                <w:lang w:val="fi-FI"/>
              </w:rPr>
            </w:pPr>
          </w:p>
          <w:p w14:paraId="1B925AD2" w14:textId="1646F4EE" w:rsidR="7AFDAD68" w:rsidRDefault="7AFDAD68" w:rsidP="7AFDAD68">
            <w:pPr>
              <w:rPr>
                <w:rFonts w:ascii="Century Gothic" w:eastAsia="Century Gothic" w:hAnsi="Century Gothic" w:cs="Century Gothic"/>
                <w:color w:val="000000" w:themeColor="text1"/>
                <w:sz w:val="21"/>
                <w:szCs w:val="21"/>
              </w:rPr>
            </w:pPr>
          </w:p>
        </w:tc>
      </w:tr>
      <w:tr w:rsidR="7AFDAD68" w:rsidRPr="005F4511" w14:paraId="048C533E" w14:textId="77777777" w:rsidTr="005F4511">
        <w:tc>
          <w:tcPr>
            <w:tcW w:w="3120" w:type="dxa"/>
          </w:tcPr>
          <w:p w14:paraId="0A7FAF3F" w14:textId="661B4CEC" w:rsidR="4B66539B" w:rsidRDefault="4B66539B" w:rsidP="7AFDAD68">
            <w:pPr>
              <w:rPr>
                <w:rFonts w:ascii="Calibri" w:eastAsia="Calibri" w:hAnsi="Calibri" w:cs="Calibri"/>
                <w:color w:val="FF0000"/>
                <w:lang w:val="fi-FI"/>
              </w:rPr>
            </w:pPr>
            <w:r w:rsidRPr="7AFDAD68">
              <w:rPr>
                <w:rFonts w:ascii="Calibri" w:eastAsia="Calibri" w:hAnsi="Calibri" w:cs="Calibri"/>
                <w:lang w:val="fi-FI"/>
              </w:rPr>
              <w:t xml:space="preserve">T11 tarjota oppilaalle tilaisuuksia tuottaa kertovia, </w:t>
            </w:r>
            <w:r w:rsidRPr="7AFDAD68">
              <w:rPr>
                <w:rFonts w:ascii="Calibri" w:eastAsia="Calibri" w:hAnsi="Calibri" w:cs="Calibri"/>
                <w:lang w:val="fi-FI"/>
              </w:rPr>
              <w:lastRenderedPageBreak/>
              <w:t>kuvaavia, ohjaavia ja erityisesti kantaa ottavia ja pohtivia tekstejä, myös monimediaisissa ympäristöissä, ja auttaa oppilasta valitsemaan kuhunkin tekstilajiin ja tilanteeseen sopivia ilmaisutapoja</w:t>
            </w:r>
          </w:p>
        </w:tc>
        <w:tc>
          <w:tcPr>
            <w:tcW w:w="3120" w:type="dxa"/>
          </w:tcPr>
          <w:p w14:paraId="0A09A1F4" w14:textId="2563AF2D" w:rsidR="1E0E7BD5" w:rsidRDefault="1E0E7BD5" w:rsidP="7AFDAD68">
            <w:pPr>
              <w:rPr>
                <w:rFonts w:ascii="Calibri" w:eastAsia="Calibri" w:hAnsi="Calibri" w:cs="Calibri"/>
                <w:sz w:val="24"/>
                <w:szCs w:val="24"/>
                <w:lang w:val="fi-FI"/>
              </w:rPr>
            </w:pPr>
            <w:r w:rsidRPr="7AFDAD68">
              <w:rPr>
                <w:rFonts w:ascii="Calibri" w:eastAsia="Calibri" w:hAnsi="Calibri" w:cs="Calibri"/>
                <w:sz w:val="24"/>
                <w:szCs w:val="24"/>
                <w:lang w:val="fi-FI"/>
              </w:rPr>
              <w:lastRenderedPageBreak/>
              <w:t xml:space="preserve">Oppilas oppii tuottamaan kertovia, kuvaavia, ohjaavia, </w:t>
            </w:r>
            <w:r w:rsidRPr="7AFDAD68">
              <w:rPr>
                <w:rFonts w:ascii="Calibri" w:eastAsia="Calibri" w:hAnsi="Calibri" w:cs="Calibri"/>
                <w:sz w:val="24"/>
                <w:szCs w:val="24"/>
                <w:lang w:val="fi-FI"/>
              </w:rPr>
              <w:lastRenderedPageBreak/>
              <w:t>pohtivia ja kantaa ottavia tekstejä, myös monimediaisissa ympäristöissä, ja oppii valitsemaan kuhunkin tekstilajiin ja tilanteeseen sopivia ilmaisutapoja.</w:t>
            </w:r>
          </w:p>
        </w:tc>
        <w:tc>
          <w:tcPr>
            <w:tcW w:w="3120" w:type="dxa"/>
          </w:tcPr>
          <w:p w14:paraId="64E4F7B5" w14:textId="0C0473C6" w:rsidR="6B648C2E" w:rsidRDefault="6B648C2E" w:rsidP="7AFDAD68">
            <w:pPr>
              <w:rPr>
                <w:lang w:val="fi-FI"/>
              </w:rPr>
            </w:pPr>
            <w:r w:rsidRPr="7AFDAD68">
              <w:rPr>
                <w:lang w:val="fi-FI"/>
              </w:rPr>
              <w:lastRenderedPageBreak/>
              <w:t xml:space="preserve">Eri tekstilajeja kirjoitettuna tai videoituna, esim. vinkkaukset, </w:t>
            </w:r>
            <w:r w:rsidRPr="7AFDAD68">
              <w:rPr>
                <w:lang w:val="fi-FI"/>
              </w:rPr>
              <w:lastRenderedPageBreak/>
              <w:t>arvostelut, pohtivat tekstit (esseet)</w:t>
            </w:r>
          </w:p>
          <w:p w14:paraId="79E54DEE" w14:textId="5DAAEE98" w:rsidR="7AFDAD68" w:rsidRPr="005F4511" w:rsidRDefault="7AFDAD68" w:rsidP="7AFDAD68">
            <w:pPr>
              <w:rPr>
                <w:rFonts w:ascii="Century Gothic" w:eastAsia="Century Gothic" w:hAnsi="Century Gothic" w:cs="Century Gothic"/>
                <w:color w:val="000000" w:themeColor="text1"/>
                <w:sz w:val="21"/>
                <w:szCs w:val="21"/>
                <w:lang w:val="fi-FI"/>
              </w:rPr>
            </w:pPr>
          </w:p>
        </w:tc>
      </w:tr>
      <w:tr w:rsidR="7AFDAD68" w:rsidRPr="005F4511" w14:paraId="16D21073" w14:textId="77777777" w:rsidTr="005F4511">
        <w:tc>
          <w:tcPr>
            <w:tcW w:w="3120" w:type="dxa"/>
          </w:tcPr>
          <w:p w14:paraId="5CC4677E" w14:textId="6E3E2763" w:rsidR="47AEEA18" w:rsidRDefault="47AEEA18" w:rsidP="7AFDAD68">
            <w:pPr>
              <w:rPr>
                <w:rFonts w:ascii="Calibri" w:eastAsia="Calibri" w:hAnsi="Calibri" w:cs="Calibri"/>
                <w:lang w:val="fi-FI"/>
              </w:rPr>
            </w:pPr>
            <w:r w:rsidRPr="7AFDAD68">
              <w:rPr>
                <w:rFonts w:ascii="Calibri" w:eastAsia="Calibri" w:hAnsi="Calibri" w:cs="Calibri"/>
                <w:lang w:val="fi-FI"/>
              </w:rPr>
              <w:lastRenderedPageBreak/>
              <w:t>T12 ohjata oppilasta vahvistamaan tekstin tuottamisen prosesseja, tarjota oppilaalle tilaisuuksia tuottaa tekstiä yhdessä muiden kanssa sekä rohkaista oppilasta vahvistamaan taitoa antaa ja ottaa vastaan palautetta sekä arvioida itseään tekstin tuottajana</w:t>
            </w:r>
          </w:p>
        </w:tc>
        <w:tc>
          <w:tcPr>
            <w:tcW w:w="3120" w:type="dxa"/>
          </w:tcPr>
          <w:p w14:paraId="794DF271" w14:textId="65B010CF" w:rsidR="3F9078BB" w:rsidRDefault="3F9078BB" w:rsidP="7AFDAD68">
            <w:pPr>
              <w:rPr>
                <w:rFonts w:ascii="Calibri" w:eastAsia="Calibri" w:hAnsi="Calibri" w:cs="Calibri"/>
                <w:sz w:val="24"/>
                <w:szCs w:val="24"/>
                <w:lang w:val="fi-FI"/>
              </w:rPr>
            </w:pPr>
            <w:r w:rsidRPr="7AFDAD68">
              <w:rPr>
                <w:rFonts w:ascii="Calibri" w:eastAsia="Calibri" w:hAnsi="Calibri" w:cs="Calibri"/>
                <w:sz w:val="24"/>
                <w:szCs w:val="24"/>
                <w:lang w:val="fi-FI"/>
              </w:rPr>
              <w:t>Oppilas vahvistaa tekstin tuottamisen prosessejaan ja tuottaa tekstiä yhdessä muiden kanssa sekä vahvistaa taitoaan antaa ja ottaa vastaan palautetta sekä arvioida itseään tekstin tuottajana.</w:t>
            </w:r>
          </w:p>
        </w:tc>
        <w:tc>
          <w:tcPr>
            <w:tcW w:w="3120" w:type="dxa"/>
          </w:tcPr>
          <w:p w14:paraId="60A4D9F1" w14:textId="101F0FE1" w:rsidR="59A7F5F0" w:rsidRDefault="59A7F5F0" w:rsidP="7AFDAD68">
            <w:pPr>
              <w:rPr>
                <w:lang w:val="fi-FI"/>
              </w:rPr>
            </w:pPr>
            <w:r w:rsidRPr="7AFDAD68">
              <w:rPr>
                <w:lang w:val="fi-FI"/>
              </w:rPr>
              <w:t>Tekstien suunnittelu ja muokkaus, korjaaminen opettajan palautteen ja vertaispalautteen perusteella</w:t>
            </w:r>
          </w:p>
          <w:p w14:paraId="3EFA3C34" w14:textId="23C9DC8E" w:rsidR="7AFDAD68" w:rsidRDefault="7AFDAD68" w:rsidP="7AFDAD68">
            <w:pPr>
              <w:rPr>
                <w:lang w:val="fi-FI"/>
              </w:rPr>
            </w:pPr>
          </w:p>
        </w:tc>
      </w:tr>
      <w:tr w:rsidR="7AFDAD68" w14:paraId="426388C5" w14:textId="77777777" w:rsidTr="005F4511">
        <w:tc>
          <w:tcPr>
            <w:tcW w:w="3120" w:type="dxa"/>
          </w:tcPr>
          <w:p w14:paraId="64753226" w14:textId="5EEEB5CF" w:rsidR="47AEEA18" w:rsidRDefault="47AEEA18" w:rsidP="7AFDAD68">
            <w:pPr>
              <w:rPr>
                <w:rFonts w:ascii="Calibri" w:eastAsia="Calibri" w:hAnsi="Calibri" w:cs="Calibri"/>
                <w:lang w:val="fi-FI"/>
              </w:rPr>
            </w:pPr>
            <w:r w:rsidRPr="7AFDAD68">
              <w:rPr>
                <w:rFonts w:ascii="Calibri" w:eastAsia="Calibri" w:hAnsi="Calibri" w:cs="Calibri"/>
                <w:lang w:val="fi-FI"/>
              </w:rPr>
              <w:t>T13 ohjata oppilasta edistämään kirjoittamisen sujuvoittamista ja vahvistamaan tieto- ja viestintäteknologian käyttötaitoa tekstien tuottamisessa, syventämään ymmärrystään kirjoittamisesta viestintänä ja vahvistamaan yleiskielen hallintaa antamalla tietoa kirjoitetun kielen konventioista</w:t>
            </w:r>
          </w:p>
        </w:tc>
        <w:tc>
          <w:tcPr>
            <w:tcW w:w="3120" w:type="dxa"/>
          </w:tcPr>
          <w:p w14:paraId="32507AD5" w14:textId="43EC66D8" w:rsidR="0BE31CED" w:rsidRDefault="0BE31CED" w:rsidP="7AFDAD68">
            <w:pPr>
              <w:rPr>
                <w:rFonts w:ascii="Calibri" w:eastAsia="Calibri" w:hAnsi="Calibri" w:cs="Calibri"/>
                <w:sz w:val="24"/>
                <w:szCs w:val="24"/>
                <w:lang w:val="fi-FI"/>
              </w:rPr>
            </w:pPr>
            <w:r w:rsidRPr="7AFDAD68">
              <w:rPr>
                <w:rFonts w:ascii="Calibri" w:eastAsia="Calibri" w:hAnsi="Calibri" w:cs="Calibri"/>
                <w:sz w:val="24"/>
                <w:szCs w:val="24"/>
                <w:lang w:val="fi-FI"/>
              </w:rPr>
              <w:t>Oppilas sujuvoittaa ja vahvistaa tekstien tuottamisen taitoaan käsin ja tieto- ja viestintäteknologiaa hyödyntäen sekä syventää ymmärrystään kirjoittamisesta viestintänä ja vahvistaa yleiskielen hallintaansa.</w:t>
            </w:r>
          </w:p>
        </w:tc>
        <w:tc>
          <w:tcPr>
            <w:tcW w:w="3120" w:type="dxa"/>
          </w:tcPr>
          <w:p w14:paraId="4509F4F2" w14:textId="053C23E6" w:rsidR="6247C02D" w:rsidRDefault="6247C02D" w:rsidP="7AFDAD68">
            <w:pPr>
              <w:rPr>
                <w:lang w:val="fi-FI"/>
              </w:rPr>
            </w:pPr>
            <w:r w:rsidRPr="7AFDAD68">
              <w:rPr>
                <w:lang w:val="fi-FI"/>
              </w:rPr>
              <w:t>Kirjoittaminen käsin ja koneella</w:t>
            </w:r>
          </w:p>
        </w:tc>
      </w:tr>
      <w:tr w:rsidR="7AFDAD68" w:rsidRPr="005F4511" w14:paraId="7A1E59E5" w14:textId="77777777" w:rsidTr="005F4511">
        <w:tc>
          <w:tcPr>
            <w:tcW w:w="3120" w:type="dxa"/>
          </w:tcPr>
          <w:p w14:paraId="5008854B" w14:textId="4D517ED6" w:rsidR="47AEEA18" w:rsidRDefault="47AEEA18" w:rsidP="7AFDAD68">
            <w:pPr>
              <w:rPr>
                <w:rFonts w:ascii="Calibri" w:eastAsia="Calibri" w:hAnsi="Calibri" w:cs="Calibri"/>
                <w:lang w:val="fi-FI"/>
              </w:rPr>
            </w:pPr>
            <w:r w:rsidRPr="7AFDAD68">
              <w:rPr>
                <w:rFonts w:ascii="Calibri" w:eastAsia="Calibri" w:hAnsi="Calibri" w:cs="Calibri"/>
                <w:lang w:val="fi-FI"/>
              </w:rPr>
              <w:t>T14 harjaannuttaa oppilasta vahvistamaan tiedon hallinnan ja käyttämisen taitoja ja monipuolistamaan lähteiden käyttöä ja viittaustapojen hallintaa omassa tekstissä sekä opastaa oppilasta toimimaan eettisesti verkossa yksityisyyttä ja tekijänoikeuksia kunnioittaen</w:t>
            </w:r>
          </w:p>
        </w:tc>
        <w:tc>
          <w:tcPr>
            <w:tcW w:w="3120" w:type="dxa"/>
          </w:tcPr>
          <w:p w14:paraId="1E126713" w14:textId="4BA14759" w:rsidR="0600B8AB" w:rsidRDefault="0600B8AB" w:rsidP="7AFDAD68">
            <w:pPr>
              <w:rPr>
                <w:rFonts w:ascii="Calibri" w:eastAsia="Calibri" w:hAnsi="Calibri" w:cs="Calibri"/>
                <w:sz w:val="24"/>
                <w:szCs w:val="24"/>
                <w:lang w:val="fi-FI"/>
              </w:rPr>
            </w:pPr>
            <w:r w:rsidRPr="7AFDAD68">
              <w:rPr>
                <w:rFonts w:ascii="Calibri" w:eastAsia="Calibri" w:hAnsi="Calibri" w:cs="Calibri"/>
                <w:sz w:val="24"/>
                <w:szCs w:val="24"/>
                <w:lang w:val="fi-FI"/>
              </w:rPr>
              <w:t>Oppilas vahvistaa tiedon hallinnan ja käyttämisen taitojaan ja monipuolistaa lähteiden käyttöä ja viittaustapojen hallintaa sekä harjaantuu toimimaan erilaisissa ympäristöissä yksityisyyttä ja tekijänoikeuksia kunnioittaen.</w:t>
            </w:r>
          </w:p>
        </w:tc>
        <w:tc>
          <w:tcPr>
            <w:tcW w:w="3120" w:type="dxa"/>
          </w:tcPr>
          <w:p w14:paraId="6350F609" w14:textId="033404C0" w:rsidR="184CDB22" w:rsidRDefault="184CDB22" w:rsidP="7AFDAD68">
            <w:pPr>
              <w:rPr>
                <w:lang w:val="fi-FI"/>
              </w:rPr>
            </w:pPr>
            <w:r w:rsidRPr="7AFDAD68">
              <w:rPr>
                <w:lang w:val="fi-FI"/>
              </w:rPr>
              <w:t>Aineistojen käyttöä edellyttävät työt, esim. kirjallisuustutkielma, aineistopohjainen pohtiva teksti, keskustelut ja chatit</w:t>
            </w:r>
          </w:p>
          <w:p w14:paraId="4F588C34" w14:textId="178327FB" w:rsidR="7AFDAD68" w:rsidRDefault="7AFDAD68" w:rsidP="7AFDAD68">
            <w:pPr>
              <w:rPr>
                <w:lang w:val="fi-FI"/>
              </w:rPr>
            </w:pPr>
          </w:p>
        </w:tc>
      </w:tr>
      <w:tr w:rsidR="7AFDAD68" w:rsidRPr="005F4511" w14:paraId="6071EBD0" w14:textId="77777777" w:rsidTr="005F4511">
        <w:tc>
          <w:tcPr>
            <w:tcW w:w="3120" w:type="dxa"/>
          </w:tcPr>
          <w:p w14:paraId="40EF43EF" w14:textId="344AFE5D" w:rsidR="6DA9E11A" w:rsidRPr="005F4511" w:rsidRDefault="6DA9E11A" w:rsidP="7AFDAD68">
            <w:pPr>
              <w:rPr>
                <w:rFonts w:ascii="Calibri" w:eastAsia="Calibri" w:hAnsi="Calibri" w:cs="Calibri"/>
                <w:b/>
                <w:bCs/>
                <w:sz w:val="24"/>
                <w:szCs w:val="24"/>
                <w:lang w:val="fi-FI"/>
              </w:rPr>
            </w:pPr>
            <w:r w:rsidRPr="005F4511">
              <w:rPr>
                <w:rFonts w:ascii="Calibri" w:eastAsia="Calibri" w:hAnsi="Calibri" w:cs="Calibri"/>
                <w:b/>
                <w:bCs/>
                <w:sz w:val="24"/>
                <w:szCs w:val="24"/>
                <w:lang w:val="fi-FI"/>
              </w:rPr>
              <w:t>Kielen, kirjallisuuden ja kulttuurin ymmärtäminen</w:t>
            </w:r>
          </w:p>
        </w:tc>
        <w:tc>
          <w:tcPr>
            <w:tcW w:w="3120" w:type="dxa"/>
          </w:tcPr>
          <w:p w14:paraId="4E4834FA" w14:textId="0A301FC7" w:rsidR="3973FC7F" w:rsidRPr="005F4511" w:rsidRDefault="3973FC7F" w:rsidP="7AFDAD68">
            <w:pPr>
              <w:rPr>
                <w:b/>
                <w:bCs/>
                <w:sz w:val="24"/>
                <w:szCs w:val="24"/>
                <w:lang w:val="fi-FI"/>
              </w:rPr>
            </w:pPr>
            <w:r w:rsidRPr="005F4511">
              <w:rPr>
                <w:b/>
                <w:bCs/>
                <w:sz w:val="24"/>
                <w:szCs w:val="24"/>
                <w:lang w:val="fi-FI"/>
              </w:rPr>
              <w:t>Oppimisen tavoitteet</w:t>
            </w:r>
          </w:p>
          <w:p w14:paraId="0E71B079" w14:textId="07F98D26" w:rsidR="7AFDAD68" w:rsidRPr="005F4511" w:rsidRDefault="7AFDAD68" w:rsidP="7AFDAD68">
            <w:pPr>
              <w:rPr>
                <w:b/>
                <w:bCs/>
                <w:sz w:val="24"/>
                <w:szCs w:val="24"/>
                <w:lang w:val="fi-FI"/>
              </w:rPr>
            </w:pPr>
          </w:p>
        </w:tc>
        <w:tc>
          <w:tcPr>
            <w:tcW w:w="3120" w:type="dxa"/>
          </w:tcPr>
          <w:p w14:paraId="24FCF207" w14:textId="2B8DB00A" w:rsidR="641E5AE3" w:rsidRPr="005F4511" w:rsidRDefault="641E5AE3" w:rsidP="7AFDAD68">
            <w:pPr>
              <w:rPr>
                <w:b/>
                <w:bCs/>
                <w:sz w:val="24"/>
                <w:szCs w:val="24"/>
                <w:lang w:val="fi-FI"/>
              </w:rPr>
            </w:pPr>
            <w:r w:rsidRPr="005F4511">
              <w:rPr>
                <w:b/>
                <w:bCs/>
                <w:sz w:val="24"/>
                <w:szCs w:val="24"/>
                <w:lang w:val="fi-FI"/>
              </w:rPr>
              <w:t>Esimerkkejä arvioitavista töistä ja mahdollisista työtavoista</w:t>
            </w:r>
          </w:p>
          <w:p w14:paraId="148422C0" w14:textId="42ED371B" w:rsidR="7AFDAD68" w:rsidRPr="005F4511" w:rsidRDefault="7AFDAD68" w:rsidP="7AFDAD68">
            <w:pPr>
              <w:rPr>
                <w:b/>
                <w:bCs/>
                <w:sz w:val="24"/>
                <w:szCs w:val="24"/>
                <w:lang w:val="fi-FI"/>
              </w:rPr>
            </w:pPr>
          </w:p>
        </w:tc>
      </w:tr>
      <w:tr w:rsidR="7AFDAD68" w:rsidRPr="005F4511" w14:paraId="08302493" w14:textId="77777777" w:rsidTr="005F4511">
        <w:tc>
          <w:tcPr>
            <w:tcW w:w="3120" w:type="dxa"/>
          </w:tcPr>
          <w:p w14:paraId="37CEF540" w14:textId="3351E394" w:rsidR="6DA9E11A" w:rsidRDefault="6DA9E11A" w:rsidP="7AFDAD68">
            <w:pPr>
              <w:rPr>
                <w:rFonts w:ascii="Calibri" w:eastAsia="Calibri" w:hAnsi="Calibri" w:cs="Calibri"/>
                <w:lang w:val="fi-FI"/>
              </w:rPr>
            </w:pPr>
            <w:r w:rsidRPr="7AFDAD68">
              <w:rPr>
                <w:rFonts w:ascii="Calibri" w:eastAsia="Calibri" w:hAnsi="Calibri" w:cs="Calibri"/>
                <w:lang w:val="fi-FI"/>
              </w:rPr>
              <w:t xml:space="preserve">T15 ohjata oppilasta syventämään kielitietoisuuttaan ja kiinnostumaan kielen </w:t>
            </w:r>
            <w:r w:rsidRPr="7AFDAD68">
              <w:rPr>
                <w:rFonts w:ascii="Calibri" w:eastAsia="Calibri" w:hAnsi="Calibri" w:cs="Calibri"/>
                <w:lang w:val="fi-FI"/>
              </w:rPr>
              <w:lastRenderedPageBreak/>
              <w:t>ilmiöistä, auttaa oppilasta tunnistamaan kielen rakenteita, eri rekistereitä, tyylipiirteitä ja sävyjä ja ymmärtämään kielellisten valintojen merkityksiä ja seurauksia</w:t>
            </w:r>
          </w:p>
        </w:tc>
        <w:tc>
          <w:tcPr>
            <w:tcW w:w="3120" w:type="dxa"/>
          </w:tcPr>
          <w:p w14:paraId="03E382DD" w14:textId="13D14E78" w:rsidR="56D0FCC4" w:rsidRDefault="56D0FCC4" w:rsidP="7AFDAD68">
            <w:pPr>
              <w:spacing w:line="276" w:lineRule="auto"/>
              <w:rPr>
                <w:rFonts w:ascii="Calibri" w:eastAsia="Calibri" w:hAnsi="Calibri" w:cs="Calibri"/>
                <w:sz w:val="24"/>
                <w:szCs w:val="24"/>
                <w:lang w:val="fi-FI"/>
              </w:rPr>
            </w:pPr>
            <w:r w:rsidRPr="7AFDAD68">
              <w:rPr>
                <w:rFonts w:ascii="Calibri" w:eastAsia="Calibri" w:hAnsi="Calibri" w:cs="Calibri"/>
                <w:sz w:val="24"/>
                <w:szCs w:val="24"/>
                <w:lang w:val="fi-FI"/>
              </w:rPr>
              <w:lastRenderedPageBreak/>
              <w:t xml:space="preserve">Oppilas syventää kielitietoisuuttaan ja kiinnostuu kielen ilmiöistä, </w:t>
            </w:r>
            <w:r w:rsidRPr="7AFDAD68">
              <w:rPr>
                <w:rFonts w:ascii="Calibri" w:eastAsia="Calibri" w:hAnsi="Calibri" w:cs="Calibri"/>
                <w:sz w:val="24"/>
                <w:szCs w:val="24"/>
                <w:lang w:val="fi-FI"/>
              </w:rPr>
              <w:lastRenderedPageBreak/>
              <w:t>tunnistaa kielen rakenteita, eri rekistereitä, tyylipiirteitä ja sävyjä ja ymmärtää kielellisten valintojen merkityksiä ja seurauksia.</w:t>
            </w:r>
          </w:p>
          <w:p w14:paraId="40E209AF" w14:textId="136E0061" w:rsidR="7AFDAD68" w:rsidRDefault="7AFDAD68" w:rsidP="7AFDAD68">
            <w:pPr>
              <w:rPr>
                <w:lang w:val="fi-FI"/>
              </w:rPr>
            </w:pPr>
          </w:p>
        </w:tc>
        <w:tc>
          <w:tcPr>
            <w:tcW w:w="3120" w:type="dxa"/>
          </w:tcPr>
          <w:p w14:paraId="6048B22A" w14:textId="51DE7E58" w:rsidR="1EC5ACB7" w:rsidRDefault="1EC5ACB7" w:rsidP="7AFDAD68">
            <w:pPr>
              <w:rPr>
                <w:lang w:val="fi-FI"/>
              </w:rPr>
            </w:pPr>
            <w:r w:rsidRPr="7AFDAD68">
              <w:rPr>
                <w:lang w:val="fi-FI"/>
              </w:rPr>
              <w:lastRenderedPageBreak/>
              <w:t>Keskustelut ja muu kielen havainnointi eri teksteistä</w:t>
            </w:r>
          </w:p>
          <w:p w14:paraId="17655F2D" w14:textId="4BD1AADB" w:rsidR="7AFDAD68" w:rsidRDefault="7AFDAD68" w:rsidP="7AFDAD68">
            <w:pPr>
              <w:rPr>
                <w:lang w:val="fi-FI"/>
              </w:rPr>
            </w:pPr>
          </w:p>
        </w:tc>
      </w:tr>
      <w:tr w:rsidR="7AFDAD68" w:rsidRPr="005F4511" w14:paraId="27252641" w14:textId="77777777" w:rsidTr="005F4511">
        <w:tc>
          <w:tcPr>
            <w:tcW w:w="3120" w:type="dxa"/>
          </w:tcPr>
          <w:p w14:paraId="4D993383" w14:textId="6916B158" w:rsidR="6DA9E11A" w:rsidRDefault="6DA9E11A" w:rsidP="7AFDAD68">
            <w:pPr>
              <w:rPr>
                <w:rFonts w:ascii="Calibri" w:eastAsia="Calibri" w:hAnsi="Calibri" w:cs="Calibri"/>
                <w:lang w:val="fi-FI"/>
              </w:rPr>
            </w:pPr>
            <w:r w:rsidRPr="7AFDAD68">
              <w:rPr>
                <w:rFonts w:ascii="Calibri" w:eastAsia="Calibri" w:hAnsi="Calibri" w:cs="Calibri"/>
                <w:lang w:val="fi-FI"/>
              </w:rPr>
              <w:t>T16 kannustaa oppilasta avartamaan kirjallisuus- ja kulttuurinäkemystään, tutustuttaa häntä kirjallisuuden historiaan ja nykykirjallisuuteen, kirjallisuuden eri lajeihin sekä auttaa häntä pohtimaan kirjallisuuden ja kulttuurin merkitystä omassa elämässään, tarjota oppilaalle mahdollisuuksia luku- ja muiden kulttuurielämysten hankkimiseen ja jakamiseen</w:t>
            </w:r>
          </w:p>
        </w:tc>
        <w:tc>
          <w:tcPr>
            <w:tcW w:w="3120" w:type="dxa"/>
          </w:tcPr>
          <w:p w14:paraId="20BF721B" w14:textId="329BFBA1" w:rsidR="19FC7FF0" w:rsidRDefault="19FC7FF0" w:rsidP="7AFDAD68">
            <w:pPr>
              <w:spacing w:line="276" w:lineRule="auto"/>
              <w:rPr>
                <w:rFonts w:ascii="Calibri" w:eastAsia="Calibri" w:hAnsi="Calibri" w:cs="Calibri"/>
                <w:sz w:val="24"/>
                <w:szCs w:val="24"/>
                <w:lang w:val="fi-FI"/>
              </w:rPr>
            </w:pPr>
            <w:r w:rsidRPr="7AFDAD68">
              <w:rPr>
                <w:rFonts w:ascii="Calibri" w:eastAsia="Calibri" w:hAnsi="Calibri" w:cs="Calibri"/>
                <w:sz w:val="24"/>
                <w:szCs w:val="24"/>
                <w:lang w:val="fi-FI"/>
              </w:rPr>
              <w:t>Oppilas avartaa kirjallisuusnäkemystään, tutustuu kirjallisuuden historiaan ja nykykirjallisuuteen sekä kirjallisuuden eri lajeihin.</w:t>
            </w:r>
          </w:p>
          <w:p w14:paraId="151ED142" w14:textId="39A61E83" w:rsidR="7AFDAD68" w:rsidRDefault="7AFDAD68" w:rsidP="7AFDAD68">
            <w:pPr>
              <w:rPr>
                <w:lang w:val="fi-FI"/>
              </w:rPr>
            </w:pPr>
          </w:p>
        </w:tc>
        <w:tc>
          <w:tcPr>
            <w:tcW w:w="3120" w:type="dxa"/>
          </w:tcPr>
          <w:p w14:paraId="36BE2688" w14:textId="7359033A" w:rsidR="6BDA8536" w:rsidRDefault="6BDA8536" w:rsidP="7AFDAD68">
            <w:pPr>
              <w:rPr>
                <w:lang w:val="fi-FI"/>
              </w:rPr>
            </w:pPr>
            <w:r w:rsidRPr="7AFDAD68">
              <w:rPr>
                <w:lang w:val="fi-FI"/>
              </w:rPr>
              <w:t>Kirjallisuuden historiaan liittyvät työt yksin ja ryhmässä</w:t>
            </w:r>
          </w:p>
        </w:tc>
      </w:tr>
      <w:tr w:rsidR="7AFDAD68" w:rsidRPr="005F4511" w14:paraId="64100C47" w14:textId="77777777" w:rsidTr="005F4511">
        <w:tc>
          <w:tcPr>
            <w:tcW w:w="3120" w:type="dxa"/>
          </w:tcPr>
          <w:p w14:paraId="4A75FFDC" w14:textId="0578B7AD" w:rsidR="6DA9E11A" w:rsidRDefault="6DA9E11A" w:rsidP="7AFDAD68">
            <w:pPr>
              <w:rPr>
                <w:rFonts w:ascii="Calibri" w:eastAsia="Calibri" w:hAnsi="Calibri" w:cs="Calibri"/>
                <w:lang w:val="fi-FI"/>
              </w:rPr>
            </w:pPr>
            <w:r w:rsidRPr="7AFDAD68">
              <w:rPr>
                <w:rFonts w:ascii="Calibri" w:eastAsia="Calibri" w:hAnsi="Calibri" w:cs="Calibri"/>
                <w:lang w:val="fi-FI"/>
              </w:rPr>
              <w:t>T17 ohjata oppilas tutustumaan Suomen kielelliseen ja kulttuuriseen monimuotoisuuteen, suomen kielen taustaan ja piirteisiin ja auttaa oppilasta pohtimaan äidinkielen merkitystä sekä tiedostumaan omasta kielellisestä ja kulttuurisesta identiteetistään sekä innostaa oppilasta aktiiviseksi kulttuuritarjonnan käyttäjäksi ja tekijäksi</w:t>
            </w:r>
          </w:p>
        </w:tc>
        <w:tc>
          <w:tcPr>
            <w:tcW w:w="3120" w:type="dxa"/>
          </w:tcPr>
          <w:p w14:paraId="4117DE9D" w14:textId="118A8527" w:rsidR="29DA74B7" w:rsidRDefault="29DA74B7" w:rsidP="7AFDAD68">
            <w:pPr>
              <w:rPr>
                <w:rFonts w:ascii="Calibri" w:eastAsia="Calibri" w:hAnsi="Calibri" w:cs="Calibri"/>
                <w:sz w:val="24"/>
                <w:szCs w:val="24"/>
                <w:lang w:val="fi-FI"/>
              </w:rPr>
            </w:pPr>
            <w:r w:rsidRPr="7AFDAD68">
              <w:rPr>
                <w:rFonts w:ascii="Calibri" w:eastAsia="Calibri" w:hAnsi="Calibri" w:cs="Calibri"/>
                <w:sz w:val="24"/>
                <w:szCs w:val="24"/>
                <w:lang w:val="fi-FI"/>
              </w:rPr>
              <w:t>Oppilas tutustuu Suomen kielelliseen ja kulttuuriseen monimuotoisuuteen, suomen kielen taustaan ja piirteisiin ja pohtii kielellisen ja kulttuurisen identiteetin merkitystä.</w:t>
            </w:r>
          </w:p>
        </w:tc>
        <w:tc>
          <w:tcPr>
            <w:tcW w:w="3120" w:type="dxa"/>
          </w:tcPr>
          <w:p w14:paraId="6E228CFA" w14:textId="3E3AB903" w:rsidR="65F820F4" w:rsidRPr="005F4511" w:rsidRDefault="65F820F4" w:rsidP="7AFDAD68">
            <w:pPr>
              <w:rPr>
                <w:rFonts w:ascii="Century Gothic" w:eastAsia="Century Gothic" w:hAnsi="Century Gothic" w:cs="Century Gothic"/>
                <w:color w:val="000000" w:themeColor="text1"/>
                <w:sz w:val="21"/>
                <w:szCs w:val="21"/>
                <w:lang w:val="fi-FI"/>
              </w:rPr>
            </w:pPr>
            <w:r w:rsidRPr="7AFDAD68">
              <w:rPr>
                <w:lang w:val="fi-FI"/>
              </w:rPr>
              <w:t>Tutkimus- ja vertailutehtävät eri kielistä, keskustelut</w:t>
            </w:r>
          </w:p>
        </w:tc>
      </w:tr>
    </w:tbl>
    <w:p w14:paraId="2D7F37DB" w14:textId="250B763E" w:rsidR="7AFDAD68" w:rsidRDefault="7AFDAD68" w:rsidP="7AFDAD68">
      <w:pPr>
        <w:rPr>
          <w:lang w:val="fi-FI"/>
        </w:rPr>
      </w:pPr>
    </w:p>
    <w:sectPr w:rsidR="7AFDAD6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238161" w14:textId="77777777" w:rsidR="0007558F" w:rsidRDefault="0007558F" w:rsidP="005F4511">
      <w:pPr>
        <w:spacing w:after="0" w:line="240" w:lineRule="auto"/>
      </w:pPr>
      <w:r>
        <w:separator/>
      </w:r>
    </w:p>
  </w:endnote>
  <w:endnote w:type="continuationSeparator" w:id="0">
    <w:p w14:paraId="0C173959" w14:textId="77777777" w:rsidR="0007558F" w:rsidRDefault="0007558F" w:rsidP="005F45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F88856" w14:textId="77777777" w:rsidR="0007558F" w:rsidRDefault="0007558F" w:rsidP="005F4511">
      <w:pPr>
        <w:spacing w:after="0" w:line="240" w:lineRule="auto"/>
      </w:pPr>
      <w:r>
        <w:separator/>
      </w:r>
    </w:p>
  </w:footnote>
  <w:footnote w:type="continuationSeparator" w:id="0">
    <w:p w14:paraId="3ED2388A" w14:textId="77777777" w:rsidR="0007558F" w:rsidRDefault="0007558F" w:rsidP="005F45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EDB3E1" w14:textId="77777777" w:rsidR="005F4511" w:rsidRDefault="005F4511">
    <w:pPr>
      <w:pStyle w:val="Yltunniste"/>
      <w:rPr>
        <w:lang w:val="fi-FI"/>
      </w:rPr>
    </w:pPr>
    <w:r>
      <w:rPr>
        <w:lang w:val="fi-FI"/>
      </w:rPr>
      <w:t>Opetushallitus</w:t>
    </w:r>
  </w:p>
  <w:p w14:paraId="4ACE638A" w14:textId="56F6DDBC" w:rsidR="005F4511" w:rsidRDefault="005F4511">
    <w:pPr>
      <w:pStyle w:val="Yltunniste"/>
      <w:rPr>
        <w:lang w:val="fi-FI"/>
      </w:rPr>
    </w:pPr>
    <w:r w:rsidRPr="005F4511">
      <w:rPr>
        <w:lang w:val="fi-FI"/>
      </w:rPr>
      <w:t>Äidinkieli ja kirjallisuus -oppiaineen päättöarvio</w:t>
    </w:r>
    <w:r>
      <w:rPr>
        <w:lang w:val="fi-FI"/>
      </w:rPr>
      <w:t>innin</w:t>
    </w:r>
    <w:r w:rsidRPr="005F4511">
      <w:rPr>
        <w:lang w:val="fi-FI"/>
      </w:rPr>
      <w:t xml:space="preserve"> tukimateriaali</w:t>
    </w:r>
    <w:r>
      <w:rPr>
        <w:lang w:val="fi-FI"/>
      </w:rPr>
      <w:tab/>
    </w:r>
    <w:r w:rsidRPr="005F4511">
      <w:rPr>
        <w:lang w:val="fi-FI"/>
      </w:rPr>
      <w:t>2021</w:t>
    </w:r>
  </w:p>
  <w:p w14:paraId="431A716F" w14:textId="77777777" w:rsidR="005F4511" w:rsidRPr="005F4511" w:rsidRDefault="005F4511">
    <w:pPr>
      <w:pStyle w:val="Yltunniste"/>
      <w:rPr>
        <w:lang w:val="fi-FI"/>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5"/>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3A317B4"/>
    <w:rsid w:val="0007558F"/>
    <w:rsid w:val="005F4511"/>
    <w:rsid w:val="02621E39"/>
    <w:rsid w:val="049354D8"/>
    <w:rsid w:val="04AC7D35"/>
    <w:rsid w:val="04FAFEDE"/>
    <w:rsid w:val="05A96B2B"/>
    <w:rsid w:val="0600B8AB"/>
    <w:rsid w:val="067DBA6F"/>
    <w:rsid w:val="08E29A94"/>
    <w:rsid w:val="0B0A83E2"/>
    <w:rsid w:val="0BE31CED"/>
    <w:rsid w:val="0BEFD822"/>
    <w:rsid w:val="0E16F822"/>
    <w:rsid w:val="11317478"/>
    <w:rsid w:val="118C6C96"/>
    <w:rsid w:val="11E16F6C"/>
    <w:rsid w:val="12897CDA"/>
    <w:rsid w:val="13A317B4"/>
    <w:rsid w:val="146D1149"/>
    <w:rsid w:val="1534827A"/>
    <w:rsid w:val="17B61E8B"/>
    <w:rsid w:val="184CDB22"/>
    <w:rsid w:val="1858FC35"/>
    <w:rsid w:val="196BAEEE"/>
    <w:rsid w:val="19FC7FF0"/>
    <w:rsid w:val="1E0E7BD5"/>
    <w:rsid w:val="1EA6CA17"/>
    <w:rsid w:val="1EC5ACB7"/>
    <w:rsid w:val="2000B34F"/>
    <w:rsid w:val="2076AC57"/>
    <w:rsid w:val="20B0A35D"/>
    <w:rsid w:val="20DFEE3C"/>
    <w:rsid w:val="226A83C6"/>
    <w:rsid w:val="2303B2D1"/>
    <w:rsid w:val="2418FB57"/>
    <w:rsid w:val="2656F892"/>
    <w:rsid w:val="29ADA245"/>
    <w:rsid w:val="29DA74B7"/>
    <w:rsid w:val="2DD11874"/>
    <w:rsid w:val="2EC96DF3"/>
    <w:rsid w:val="3139176B"/>
    <w:rsid w:val="339CDF16"/>
    <w:rsid w:val="341C77F1"/>
    <w:rsid w:val="35341CEB"/>
    <w:rsid w:val="35E96EB4"/>
    <w:rsid w:val="361FF258"/>
    <w:rsid w:val="373AF056"/>
    <w:rsid w:val="38E287CC"/>
    <w:rsid w:val="3973FC7F"/>
    <w:rsid w:val="3C6B51D5"/>
    <w:rsid w:val="3D6CA899"/>
    <w:rsid w:val="3DF80B19"/>
    <w:rsid w:val="3F22C33F"/>
    <w:rsid w:val="3F9078BB"/>
    <w:rsid w:val="404B0005"/>
    <w:rsid w:val="404C6C5E"/>
    <w:rsid w:val="40BE93A0"/>
    <w:rsid w:val="412439BE"/>
    <w:rsid w:val="41E638EE"/>
    <w:rsid w:val="41FD73A5"/>
    <w:rsid w:val="437165F0"/>
    <w:rsid w:val="43AB72B2"/>
    <w:rsid w:val="4556C0C7"/>
    <w:rsid w:val="459204C3"/>
    <w:rsid w:val="4612341B"/>
    <w:rsid w:val="46544145"/>
    <w:rsid w:val="4690A4F8"/>
    <w:rsid w:val="46E61116"/>
    <w:rsid w:val="46F29128"/>
    <w:rsid w:val="47AEEA18"/>
    <w:rsid w:val="48F4D207"/>
    <w:rsid w:val="4949D4DD"/>
    <w:rsid w:val="4A120916"/>
    <w:rsid w:val="4B66539B"/>
    <w:rsid w:val="504FE8F8"/>
    <w:rsid w:val="51EBB959"/>
    <w:rsid w:val="56D0FCC4"/>
    <w:rsid w:val="57D6CF76"/>
    <w:rsid w:val="59A7F5F0"/>
    <w:rsid w:val="5A4280C3"/>
    <w:rsid w:val="5C06C5B7"/>
    <w:rsid w:val="5CAA4099"/>
    <w:rsid w:val="5D3CA4AC"/>
    <w:rsid w:val="5D83A10B"/>
    <w:rsid w:val="5D9A9EF5"/>
    <w:rsid w:val="5DAB6D56"/>
    <w:rsid w:val="5E1BADC6"/>
    <w:rsid w:val="5E5F75C5"/>
    <w:rsid w:val="5F917111"/>
    <w:rsid w:val="60912AFB"/>
    <w:rsid w:val="6159CFB5"/>
    <w:rsid w:val="6203497C"/>
    <w:rsid w:val="6247C02D"/>
    <w:rsid w:val="641E5AE3"/>
    <w:rsid w:val="65F820F4"/>
    <w:rsid w:val="66D6BA9F"/>
    <w:rsid w:val="685FE3D0"/>
    <w:rsid w:val="694B343D"/>
    <w:rsid w:val="696F9B44"/>
    <w:rsid w:val="69FBB431"/>
    <w:rsid w:val="6B438418"/>
    <w:rsid w:val="6B648C2E"/>
    <w:rsid w:val="6BDA8536"/>
    <w:rsid w:val="6C2E5729"/>
    <w:rsid w:val="6DA9E11A"/>
    <w:rsid w:val="6E1F2A60"/>
    <w:rsid w:val="7158377B"/>
    <w:rsid w:val="7194F58B"/>
    <w:rsid w:val="730A2B41"/>
    <w:rsid w:val="740A407D"/>
    <w:rsid w:val="75EDD4EC"/>
    <w:rsid w:val="763659E6"/>
    <w:rsid w:val="765FA6D4"/>
    <w:rsid w:val="76845F01"/>
    <w:rsid w:val="768B8F5F"/>
    <w:rsid w:val="7821EC61"/>
    <w:rsid w:val="7AFDAD68"/>
    <w:rsid w:val="7D930DCB"/>
    <w:rsid w:val="7FBFE3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317B4"/>
  <w15:chartTrackingRefBased/>
  <w15:docId w15:val="{5E51513F-0EB9-4D38-9C21-EF143E834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styleId="TaulukkoRuudukko">
    <w:name w:val="Table Grid"/>
    <w:basedOn w:val="Normaalitaulukko"/>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aliWWW">
    <w:name w:val="Normal (Web)"/>
    <w:basedOn w:val="Normaali"/>
    <w:uiPriority w:val="99"/>
    <w:unhideWhenUsed/>
    <w:rsid w:val="005F4511"/>
    <w:pPr>
      <w:spacing w:before="100" w:beforeAutospacing="1" w:after="100" w:afterAutospacing="1" w:line="240" w:lineRule="auto"/>
    </w:pPr>
    <w:rPr>
      <w:rFonts w:ascii="Times New Roman" w:eastAsia="Times New Roman" w:hAnsi="Times New Roman" w:cs="Times New Roman"/>
      <w:sz w:val="24"/>
      <w:szCs w:val="24"/>
      <w:lang w:val="fi-FI" w:eastAsia="fi-FI"/>
    </w:rPr>
  </w:style>
  <w:style w:type="paragraph" w:styleId="Yltunniste">
    <w:name w:val="header"/>
    <w:basedOn w:val="Normaali"/>
    <w:link w:val="YltunnisteChar"/>
    <w:uiPriority w:val="99"/>
    <w:unhideWhenUsed/>
    <w:rsid w:val="005F4511"/>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5F4511"/>
  </w:style>
  <w:style w:type="paragraph" w:styleId="Alatunniste">
    <w:name w:val="footer"/>
    <w:basedOn w:val="Normaali"/>
    <w:link w:val="AlatunnisteChar"/>
    <w:uiPriority w:val="99"/>
    <w:unhideWhenUsed/>
    <w:rsid w:val="005F4511"/>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5F45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78178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913</Words>
  <Characters>7402</Characters>
  <Application>Microsoft Office Word</Application>
  <DocSecurity>0</DocSecurity>
  <Lines>61</Lines>
  <Paragraphs>16</Paragraphs>
  <ScaleCrop>false</ScaleCrop>
  <Company/>
  <LinksUpToDate>false</LinksUpToDate>
  <CharactersWithSpaces>8299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Kumenius</dc:creator>
  <cp:keywords/>
  <dc:description/>
  <cp:lastModifiedBy>Harmanen Minna (OPH)</cp:lastModifiedBy>
  <cp:revision>2</cp:revision>
  <dcterms:created xsi:type="dcterms:W3CDTF">2021-11-24T12:29:00Z</dcterms:created>
  <dcterms:modified xsi:type="dcterms:W3CDTF">2021-11-24T12:29:00Z</dcterms:modified>
</cp:coreProperties>
</file>