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EE3B5" w14:textId="0F6435F0" w:rsidR="00832651" w:rsidRPr="003F4667" w:rsidRDefault="00793ED4" w:rsidP="003F4667">
      <w:pPr>
        <w:spacing w:before="240" w:line="276" w:lineRule="auto"/>
        <w:rPr>
          <w:rFonts w:asciiTheme="minorHAnsi" w:hAnsiTheme="minorHAnsi"/>
        </w:rPr>
      </w:pPr>
      <w:r w:rsidRPr="003F4667">
        <w:rPr>
          <w:rFonts w:asciiTheme="minorHAnsi" w:hAnsiTheme="minorHAnsi"/>
          <w:noProof/>
        </w:rPr>
        <mc:AlternateContent>
          <mc:Choice Requires="wps">
            <w:drawing>
              <wp:anchor distT="0" distB="0" distL="0" distR="0" simplePos="0" relativeHeight="251658240" behindDoc="1" locked="0" layoutInCell="1" hidden="0" allowOverlap="1" wp14:anchorId="06CB681D" wp14:editId="3AF532C5">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513DC299" w14:textId="2292A693" w:rsidR="00832651" w:rsidRPr="002C7778" w:rsidRDefault="00D53261">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06CB681D"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jg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kwnPVmg+YoJvQ3ZcrE&#10;YmPjZyNiPMmiwFFS3IWhHiadtW2u2CLv+F4iqSfmw4EBmmROSY/Gqaj/dWYgKFFfDE5msV7eRZEh&#10;RctVUgxvUvXrFDO8s+jImpJx+xCSP0eWn87BtjJJj7xGMhNdtERq3mTf6LnXcap6+cl2vwE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DQb7jg4wEAAKwDAAAOAAAAAAAAAAAAAAAAAC4CAABkcnMvZTJvRG9jLnhtbFBL&#10;AQItABQABgAIAAAAIQDywZPs4QAAAAkBAAAPAAAAAAAAAAAAAAAAAD0EAABkcnMvZG93bnJldi54&#10;bWxQSwUGAAAAAAQABADzAAAASwUAAAAA&#10;" fillcolor="#906" stroked="f">
                <v:textbox inset="7.61944mm,1.2694mm,7.61944mm,1.2694mm">
                  <w:txbxContent>
                    <w:p w14:paraId="513DC299" w14:textId="2292A693" w:rsidR="00832651" w:rsidRPr="002C7778" w:rsidRDefault="00D53261">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59AA2224" w14:textId="77777777" w:rsidR="003F4667" w:rsidRPr="003F4667" w:rsidRDefault="003F4667" w:rsidP="003F4667">
      <w:pPr>
        <w:spacing w:before="240" w:after="0" w:line="276" w:lineRule="auto"/>
        <w:jc w:val="center"/>
        <w:textDirection w:val="btLr"/>
        <w:rPr>
          <w:rFonts w:asciiTheme="minorHAnsi" w:hAnsiTheme="minorHAnsi"/>
          <w:color w:val="FFFFFF"/>
        </w:rPr>
      </w:pPr>
      <w:bookmarkStart w:id="0" w:name="_heading=h.gjdgxs" w:colFirst="0" w:colLast="0"/>
      <w:bookmarkEnd w:id="0"/>
    </w:p>
    <w:p w14:paraId="09BE127D"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094B58EE"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3FD2D14A"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2DE0EFD1"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6B006C6A" w14:textId="77777777" w:rsidR="003F4667" w:rsidRPr="003F4667" w:rsidRDefault="003F4667" w:rsidP="003F4667">
      <w:pPr>
        <w:spacing w:before="240" w:after="0" w:line="276" w:lineRule="auto"/>
        <w:jc w:val="center"/>
        <w:textDirection w:val="btLr"/>
        <w:rPr>
          <w:rFonts w:asciiTheme="minorHAnsi" w:hAnsiTheme="minorHAnsi"/>
          <w:color w:val="FFFFFF"/>
        </w:rPr>
      </w:pPr>
    </w:p>
    <w:p w14:paraId="4C3D4015" w14:textId="77777777" w:rsidR="00D53261" w:rsidRPr="00D53261" w:rsidRDefault="00D53261" w:rsidP="00D53261">
      <w:pPr>
        <w:spacing w:after="0" w:line="240" w:lineRule="auto"/>
        <w:jc w:val="center"/>
        <w:textDirection w:val="btLr"/>
        <w:rPr>
          <w:rFonts w:asciiTheme="minorHAnsi" w:hAnsiTheme="minorHAnsi"/>
          <w:caps/>
          <w:color w:val="FFFFFF"/>
          <w:sz w:val="72"/>
          <w:szCs w:val="72"/>
          <w:lang w:val="sv-FI"/>
        </w:rPr>
      </w:pPr>
      <w:r w:rsidRPr="00D53261">
        <w:rPr>
          <w:rFonts w:asciiTheme="minorHAnsi" w:hAnsiTheme="minorHAnsi"/>
          <w:caps/>
          <w:color w:val="FFFFFF"/>
          <w:sz w:val="72"/>
          <w:lang w:val="sv-FI"/>
        </w:rPr>
        <w:t xml:space="preserve">Språkliga och </w:t>
      </w:r>
    </w:p>
    <w:p w14:paraId="64D0362D" w14:textId="77777777" w:rsidR="00D53261" w:rsidRPr="00D53261" w:rsidRDefault="00D53261" w:rsidP="00D53261">
      <w:pPr>
        <w:spacing w:after="0" w:line="240" w:lineRule="auto"/>
        <w:jc w:val="center"/>
        <w:textDirection w:val="btLr"/>
        <w:rPr>
          <w:rFonts w:asciiTheme="minorHAnsi" w:hAnsiTheme="minorHAnsi"/>
          <w:caps/>
          <w:sz w:val="72"/>
          <w:szCs w:val="72"/>
          <w:lang w:val="sv-FI"/>
        </w:rPr>
      </w:pPr>
      <w:r w:rsidRPr="00D53261">
        <w:rPr>
          <w:rFonts w:asciiTheme="minorHAnsi" w:hAnsiTheme="minorHAnsi"/>
          <w:caps/>
          <w:color w:val="FFFFFF"/>
          <w:sz w:val="72"/>
          <w:lang w:val="sv-FI"/>
        </w:rPr>
        <w:t>kulturella minoriteter i Finland</w:t>
      </w:r>
    </w:p>
    <w:p w14:paraId="22BB404E" w14:textId="77777777" w:rsidR="00D53261" w:rsidRPr="00D53261" w:rsidRDefault="00D53261" w:rsidP="00D53261">
      <w:pPr>
        <w:spacing w:before="240" w:line="276" w:lineRule="auto"/>
        <w:jc w:val="center"/>
        <w:textDirection w:val="btLr"/>
        <w:rPr>
          <w:rFonts w:asciiTheme="minorHAnsi" w:hAnsiTheme="minorHAnsi"/>
          <w:lang w:val="sv-FI"/>
        </w:rPr>
      </w:pPr>
      <w:r w:rsidRPr="00D53261">
        <w:rPr>
          <w:rFonts w:asciiTheme="minorHAnsi" w:hAnsiTheme="minorHAnsi"/>
          <w:b/>
          <w:color w:val="FFFFFF"/>
          <w:lang w:val="sv-FI"/>
        </w:rPr>
        <w:t>________________________________________________________</w:t>
      </w:r>
    </w:p>
    <w:p w14:paraId="049EAFA8" w14:textId="77777777" w:rsidR="00D53261" w:rsidRPr="00D53261" w:rsidRDefault="00D53261" w:rsidP="00D53261">
      <w:pPr>
        <w:spacing w:before="240" w:after="0" w:line="276" w:lineRule="auto"/>
        <w:jc w:val="center"/>
        <w:textDirection w:val="btLr"/>
        <w:rPr>
          <w:rFonts w:asciiTheme="minorHAnsi" w:hAnsiTheme="minorHAnsi"/>
          <w:color w:val="FFFFFF"/>
          <w:sz w:val="28"/>
          <w:szCs w:val="28"/>
          <w:lang w:val="sv-FI"/>
        </w:rPr>
      </w:pPr>
      <w:r w:rsidRPr="00D53261">
        <w:rPr>
          <w:rFonts w:asciiTheme="minorHAnsi" w:hAnsiTheme="minorHAnsi"/>
          <w:color w:val="FFFFFF"/>
          <w:sz w:val="28"/>
          <w:lang w:val="sv-FI"/>
        </w:rPr>
        <w:t xml:space="preserve">Stödmaterial för slutbedömningen </w:t>
      </w:r>
    </w:p>
    <w:p w14:paraId="56C55FCD" w14:textId="77777777" w:rsidR="00D53261" w:rsidRPr="00D53261" w:rsidRDefault="00D53261" w:rsidP="00D53261">
      <w:pPr>
        <w:spacing w:line="276" w:lineRule="auto"/>
        <w:jc w:val="center"/>
        <w:textDirection w:val="btLr"/>
        <w:rPr>
          <w:rFonts w:asciiTheme="minorHAnsi" w:hAnsiTheme="minorHAnsi"/>
          <w:sz w:val="28"/>
          <w:szCs w:val="28"/>
          <w:lang w:val="sv-FI"/>
        </w:rPr>
      </w:pPr>
      <w:r w:rsidRPr="00D53261">
        <w:rPr>
          <w:rFonts w:asciiTheme="minorHAnsi" w:hAnsiTheme="minorHAnsi"/>
          <w:color w:val="FFFFFF"/>
          <w:sz w:val="28"/>
          <w:lang w:val="sv-FI"/>
        </w:rPr>
        <w:t>av läroämnet samhällslära i den grundläggande utbildningen</w:t>
      </w:r>
    </w:p>
    <w:p w14:paraId="3258448A" w14:textId="7C4A5F77" w:rsidR="003F4667" w:rsidRPr="00D53261" w:rsidRDefault="003F4667" w:rsidP="002C7778">
      <w:pPr>
        <w:spacing w:line="276" w:lineRule="auto"/>
        <w:jc w:val="center"/>
        <w:textDirection w:val="btLr"/>
        <w:rPr>
          <w:rFonts w:asciiTheme="minorHAnsi" w:hAnsiTheme="minorHAnsi"/>
          <w:sz w:val="28"/>
          <w:szCs w:val="28"/>
          <w:lang w:val="sv-FI"/>
        </w:rPr>
      </w:pPr>
    </w:p>
    <w:p w14:paraId="0D6291B7" w14:textId="392FD1CF" w:rsidR="00832651" w:rsidRPr="00D53261" w:rsidRDefault="00793ED4" w:rsidP="003F4667">
      <w:pPr>
        <w:spacing w:before="240" w:line="276" w:lineRule="auto"/>
        <w:rPr>
          <w:rFonts w:asciiTheme="minorHAnsi" w:hAnsiTheme="minorHAnsi"/>
          <w:lang w:val="sv-FI"/>
        </w:rPr>
      </w:pPr>
      <w:r w:rsidRPr="00D53261">
        <w:rPr>
          <w:rFonts w:asciiTheme="minorHAnsi" w:hAnsiTheme="minorHAnsi"/>
          <w:lang w:val="sv-FI"/>
        </w:rPr>
        <w:br w:type="page"/>
      </w:r>
    </w:p>
    <w:p w14:paraId="692FB0B8" w14:textId="77777777" w:rsidR="00D53261" w:rsidRPr="00D53261" w:rsidRDefault="00D53261" w:rsidP="00D53261">
      <w:pPr>
        <w:spacing w:before="240" w:line="276" w:lineRule="auto"/>
        <w:rPr>
          <w:rFonts w:asciiTheme="minorHAnsi" w:hAnsiTheme="minorHAnsi"/>
          <w:lang w:val="sv-FI"/>
        </w:rPr>
      </w:pPr>
      <w:r w:rsidRPr="00D53261">
        <w:rPr>
          <w:rFonts w:asciiTheme="minorHAnsi" w:hAnsiTheme="minorHAnsi"/>
          <w:b/>
          <w:sz w:val="40"/>
          <w:lang w:val="sv-FI"/>
        </w:rPr>
        <w:lastRenderedPageBreak/>
        <w:t>INLEDNING</w:t>
      </w:r>
    </w:p>
    <w:p w14:paraId="659B68AB" w14:textId="77777777" w:rsidR="00D53261" w:rsidRPr="00D53261" w:rsidRDefault="00D53261" w:rsidP="00D53261">
      <w:pPr>
        <w:spacing w:before="240" w:line="276" w:lineRule="auto"/>
        <w:jc w:val="both"/>
        <w:rPr>
          <w:rFonts w:asciiTheme="minorHAnsi" w:hAnsiTheme="minorHAnsi"/>
          <w:bCs/>
          <w:i/>
          <w:iCs/>
          <w:sz w:val="24"/>
          <w:szCs w:val="24"/>
          <w:lang w:val="sv-FI"/>
        </w:rPr>
      </w:pPr>
      <w:r w:rsidRPr="00D53261">
        <w:rPr>
          <w:rFonts w:asciiTheme="minorHAnsi" w:hAnsiTheme="minorHAnsi"/>
          <w:b/>
          <w:bCs/>
          <w:i/>
          <w:sz w:val="24"/>
          <w:lang w:val="sv-FI"/>
        </w:rPr>
        <w:t>Mål 6 för undervisningen i samhällslära:</w:t>
      </w:r>
      <w:r w:rsidRPr="00D53261">
        <w:rPr>
          <w:rFonts w:asciiTheme="minorHAnsi" w:hAnsiTheme="minorHAnsi"/>
          <w:i/>
          <w:sz w:val="24"/>
          <w:lang w:val="sv-FI"/>
        </w:rPr>
        <w:t xml:space="preserve"> handleda eleven att studera olika samhällsaktiviteter, sammanknytningar och minoritetsgrupper på ett mångsidigt och fördomsfritt sätt</w:t>
      </w:r>
    </w:p>
    <w:p w14:paraId="160B628F" w14:textId="77777777" w:rsidR="00D53261" w:rsidRPr="00D53261" w:rsidRDefault="00D53261" w:rsidP="00D53261">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lang w:val="sv-FI"/>
        </w:rPr>
        <w:t>Mål 6 för lärandet innebär att eleven som ett resultat av undervisningen och studierna lär sig analysera olika gemenskaper och befolkningsgrupper i samhället.</w:t>
      </w:r>
      <w:r w:rsidRPr="00D53261">
        <w:rPr>
          <w:rFonts w:asciiTheme="minorHAnsi" w:hAnsiTheme="minorHAnsi"/>
          <w:color w:val="1F1F1F"/>
          <w:highlight w:val="white"/>
          <w:lang w:val="sv-FI"/>
        </w:rPr>
        <w:t xml:space="preserve"> I samband med målet betonas målen för mångsidig kompetens K2 och K4: </w:t>
      </w:r>
      <w:r w:rsidRPr="00D53261">
        <w:rPr>
          <w:rFonts w:asciiTheme="minorHAnsi" w:hAnsiTheme="minorHAnsi"/>
          <w:i/>
          <w:iCs/>
          <w:color w:val="1F1F1F"/>
          <w:highlight w:val="white"/>
          <w:lang w:val="sv-FI"/>
        </w:rPr>
        <w:t>Kulturell och kommunikativ kompetens</w:t>
      </w:r>
      <w:r w:rsidRPr="00D53261">
        <w:rPr>
          <w:rFonts w:asciiTheme="minorHAnsi" w:hAnsiTheme="minorHAnsi"/>
          <w:color w:val="1F1F1F"/>
          <w:highlight w:val="white"/>
          <w:lang w:val="sv-FI"/>
        </w:rPr>
        <w:t xml:space="preserve"> samt </w:t>
      </w:r>
      <w:proofErr w:type="spellStart"/>
      <w:r w:rsidRPr="00D53261">
        <w:rPr>
          <w:rFonts w:asciiTheme="minorHAnsi" w:hAnsiTheme="minorHAnsi"/>
          <w:i/>
          <w:iCs/>
          <w:color w:val="1F1F1F"/>
          <w:highlight w:val="white"/>
          <w:lang w:val="sv-FI"/>
        </w:rPr>
        <w:t>Multilitteracitet</w:t>
      </w:r>
      <w:proofErr w:type="spellEnd"/>
      <w:r w:rsidRPr="00D53261">
        <w:rPr>
          <w:rFonts w:asciiTheme="minorHAnsi" w:hAnsiTheme="minorHAnsi"/>
          <w:color w:val="1F1F1F"/>
          <w:highlight w:val="white"/>
          <w:lang w:val="sv-FI"/>
        </w:rPr>
        <w:t>.</w:t>
      </w:r>
    </w:p>
    <w:p w14:paraId="4DD0B3C8" w14:textId="77777777" w:rsidR="00D53261" w:rsidRPr="00D53261" w:rsidRDefault="00D53261" w:rsidP="00D53261">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Uppgiften som ska utvärderas som beskrivs här styr eleven till att undersöka språkliga och kulturella minoriteter som bor i Finland ur ett samhälleligt perspektiv och fundera på </w:t>
      </w:r>
      <w:proofErr w:type="gramStart"/>
      <w:r w:rsidRPr="00D53261">
        <w:rPr>
          <w:rFonts w:asciiTheme="minorHAnsi" w:hAnsiTheme="minorHAnsi"/>
          <w:color w:val="1F1F1F"/>
          <w:highlight w:val="white"/>
          <w:lang w:val="sv-FI"/>
        </w:rPr>
        <w:t>bl.a.</w:t>
      </w:r>
      <w:proofErr w:type="gramEnd"/>
      <w:r w:rsidRPr="00D53261">
        <w:rPr>
          <w:rFonts w:asciiTheme="minorHAnsi" w:hAnsiTheme="minorHAnsi"/>
          <w:color w:val="1F1F1F"/>
          <w:highlight w:val="white"/>
          <w:lang w:val="sv-FI"/>
        </w:rPr>
        <w:t xml:space="preserve"> tillgodoseendet av de grundläggande fri- och rättigheterna och likabehandling, möjligheterna till samhällelig påverkan, faktorer som påverkar minoritetsgruppernas ställning samt möjligheter att främja minoriteternas ställning och jämställdheten mellan olika grupper i samhället. Arbetssättet – att utarbeta av en muntlig presentation i grupp – stöder uppnåendet av de mål för mångsidig kompetens som ställts upp för målområdet. I anvisningarna för uppgiften har man särskilt strävat efter att beakta olika kunskapsnivåer. Eleverna får också handledning i att gestalta de delar av anvisningarna som hänför sig till visa upp kunnande på berömlig nivå. På så sätt kan eleverna om de så önskar koncentrera sig på att arbeta enligt sina egna mål för vitsord.</w:t>
      </w:r>
    </w:p>
    <w:p w14:paraId="5A8DE376" w14:textId="77777777" w:rsidR="00D53261" w:rsidRPr="00D53261" w:rsidRDefault="00D53261" w:rsidP="00D53261">
      <w:pPr>
        <w:pBdr>
          <w:top w:val="nil"/>
          <w:left w:val="nil"/>
          <w:bottom w:val="nil"/>
          <w:right w:val="nil"/>
          <w:between w:val="nil"/>
        </w:pBdr>
        <w:shd w:val="clear" w:color="auto" w:fill="FFFFFF"/>
        <w:spacing w:before="240" w:after="0"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Uppgiften lämpar sig väl för kamratrespons. Om man inte tidigare övat på kamratrespons med gruppen lönar det sig att gå igenom kriterierna för god bedömning: </w:t>
      </w:r>
    </w:p>
    <w:p w14:paraId="105BFD9D" w14:textId="77777777" w:rsidR="00D53261" w:rsidRPr="003F4667" w:rsidRDefault="00D53261" w:rsidP="00D53261">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rPr>
      </w:pPr>
      <w:proofErr w:type="spellStart"/>
      <w:r>
        <w:rPr>
          <w:rFonts w:asciiTheme="minorHAnsi" w:hAnsiTheme="minorHAnsi"/>
          <w:color w:val="1F1F1F"/>
          <w:highlight w:val="white"/>
        </w:rPr>
        <w:t>bedömningen</w:t>
      </w:r>
      <w:proofErr w:type="spellEnd"/>
      <w:r>
        <w:rPr>
          <w:rFonts w:asciiTheme="minorHAnsi" w:hAnsiTheme="minorHAnsi"/>
          <w:color w:val="1F1F1F"/>
          <w:highlight w:val="white"/>
        </w:rPr>
        <w:t xml:space="preserve"> </w:t>
      </w:r>
      <w:proofErr w:type="spellStart"/>
      <w:r>
        <w:rPr>
          <w:rFonts w:asciiTheme="minorHAnsi" w:hAnsiTheme="minorHAnsi"/>
          <w:color w:val="1F1F1F"/>
          <w:highlight w:val="white"/>
        </w:rPr>
        <w:t>görs</w:t>
      </w:r>
      <w:proofErr w:type="spellEnd"/>
      <w:r>
        <w:rPr>
          <w:rFonts w:asciiTheme="minorHAnsi" w:hAnsiTheme="minorHAnsi"/>
          <w:color w:val="1F1F1F"/>
          <w:highlight w:val="white"/>
        </w:rPr>
        <w:t xml:space="preserve"> </w:t>
      </w:r>
      <w:proofErr w:type="spellStart"/>
      <w:r>
        <w:rPr>
          <w:rFonts w:asciiTheme="minorHAnsi" w:hAnsiTheme="minorHAnsi"/>
          <w:color w:val="1F1F1F"/>
          <w:highlight w:val="white"/>
        </w:rPr>
        <w:t>under</w:t>
      </w:r>
      <w:proofErr w:type="spellEnd"/>
      <w:r>
        <w:rPr>
          <w:rFonts w:asciiTheme="minorHAnsi" w:hAnsiTheme="minorHAnsi"/>
          <w:color w:val="1F1F1F"/>
          <w:highlight w:val="white"/>
        </w:rPr>
        <w:t xml:space="preserve"> </w:t>
      </w:r>
      <w:proofErr w:type="spellStart"/>
      <w:r>
        <w:rPr>
          <w:rFonts w:asciiTheme="minorHAnsi" w:hAnsiTheme="minorHAnsi"/>
          <w:color w:val="1F1F1F"/>
          <w:highlight w:val="white"/>
        </w:rPr>
        <w:t>eget</w:t>
      </w:r>
      <w:proofErr w:type="spellEnd"/>
      <w:r>
        <w:rPr>
          <w:rFonts w:asciiTheme="minorHAnsi" w:hAnsiTheme="minorHAnsi"/>
          <w:color w:val="1F1F1F"/>
          <w:highlight w:val="white"/>
        </w:rPr>
        <w:t xml:space="preserve"> </w:t>
      </w:r>
      <w:proofErr w:type="spellStart"/>
      <w:r>
        <w:rPr>
          <w:rFonts w:asciiTheme="minorHAnsi" w:hAnsiTheme="minorHAnsi"/>
          <w:color w:val="1F1F1F"/>
          <w:highlight w:val="white"/>
        </w:rPr>
        <w:t>namn</w:t>
      </w:r>
      <w:proofErr w:type="spellEnd"/>
    </w:p>
    <w:p w14:paraId="341D180C" w14:textId="77777777" w:rsidR="00D53261" w:rsidRPr="00D53261" w:rsidRDefault="00D53261" w:rsidP="00D53261">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bedömningen riktar sig till de mål som ställts upp för arbetet</w:t>
      </w:r>
    </w:p>
    <w:p w14:paraId="5B305E0C" w14:textId="77777777" w:rsidR="00D53261" w:rsidRPr="00D53261" w:rsidRDefault="00D53261" w:rsidP="00D53261">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bedömningen ska vara konstruktiv och motiverad </w:t>
      </w:r>
    </w:p>
    <w:p w14:paraId="6994DC75" w14:textId="77777777" w:rsidR="00D53261" w:rsidRPr="00D53261" w:rsidRDefault="00D53261" w:rsidP="00D53261">
      <w:pPr>
        <w:pStyle w:val="Luettelokappale"/>
        <w:numPr>
          <w:ilvl w:val="0"/>
          <w:numId w:val="2"/>
        </w:num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bedömningen ska hjälpa den som är föremål för bedömning att utveckla sitt arbete. </w:t>
      </w:r>
    </w:p>
    <w:p w14:paraId="0EDA5624" w14:textId="77777777" w:rsidR="00D53261" w:rsidRPr="00D53261" w:rsidRDefault="00D53261" w:rsidP="00D53261">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I kamratrespons inom den grundläggande utbildningen lönar det sig i första hand att koncentrera sig på att uppmuntra och leta efter styrkor. Kamratrespons hjälper också den som gör bedömningen att fästa uppmärksamhet vid bedömningens mål och kriterier i sitt eget arbete. Till exempel Förbundet för lärarna i historia och samhällslära FLHS </w:t>
      </w:r>
      <w:proofErr w:type="spellStart"/>
      <w:r w:rsidRPr="00D53261">
        <w:rPr>
          <w:rFonts w:asciiTheme="minorHAnsi" w:hAnsiTheme="minorHAnsi"/>
          <w:color w:val="1F1F1F"/>
          <w:highlight w:val="white"/>
          <w:lang w:val="sv-FI"/>
        </w:rPr>
        <w:t>rf</w:t>
      </w:r>
      <w:proofErr w:type="spellEnd"/>
      <w:r w:rsidRPr="00D53261">
        <w:rPr>
          <w:rFonts w:asciiTheme="minorHAnsi" w:hAnsiTheme="minorHAnsi"/>
          <w:color w:val="1F1F1F"/>
          <w:highlight w:val="white"/>
          <w:lang w:val="sv-FI"/>
        </w:rPr>
        <w:t xml:space="preserve"> har producerat bra verktyg för att genomföra kamratrespons.</w:t>
      </w:r>
    </w:p>
    <w:p w14:paraId="69274A30" w14:textId="77777777" w:rsidR="00D53261" w:rsidRPr="00D53261" w:rsidRDefault="00D53261" w:rsidP="00D53261">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r w:rsidRPr="00D53261">
        <w:rPr>
          <w:rFonts w:asciiTheme="minorHAnsi" w:hAnsiTheme="minorHAnsi"/>
          <w:color w:val="1F1F1F"/>
          <w:highlight w:val="white"/>
          <w:lang w:val="sv-FI"/>
        </w:rPr>
        <w:t xml:space="preserve">Eftersom uppgiften är en tydlig informationssökningsuppgift lämpar den sig också för S2-elever. När det finns elever i gruppen som tillhör minoriteter är det bra att överväga om det lönar sig för eleverna att välja att presentera sin egen minoritetsgrupp. I princip kan det vara bättre om eleverna bekantar sig med någon annan minoritetsgrupp. </w:t>
      </w:r>
    </w:p>
    <w:p w14:paraId="34109907" w14:textId="77777777" w:rsidR="00832651" w:rsidRPr="00D53261"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1F1F1F"/>
          <w:highlight w:val="white"/>
          <w:lang w:val="sv-FI"/>
        </w:rPr>
      </w:pPr>
    </w:p>
    <w:p w14:paraId="7BCB6DE4" w14:textId="77777777" w:rsidR="00832651" w:rsidRPr="00D53261"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color w:val="000000"/>
          <w:lang w:val="sv-FI"/>
        </w:rPr>
      </w:pPr>
    </w:p>
    <w:p w14:paraId="4643C78D" w14:textId="77777777" w:rsidR="00832651" w:rsidRPr="00D53261" w:rsidRDefault="00832651" w:rsidP="003F4667">
      <w:pPr>
        <w:pBdr>
          <w:top w:val="nil"/>
          <w:left w:val="nil"/>
          <w:bottom w:val="nil"/>
          <w:right w:val="nil"/>
          <w:between w:val="nil"/>
        </w:pBdr>
        <w:shd w:val="clear" w:color="auto" w:fill="FFFFFF"/>
        <w:spacing w:before="240" w:after="225" w:line="276" w:lineRule="auto"/>
        <w:jc w:val="both"/>
        <w:rPr>
          <w:rFonts w:asciiTheme="minorHAnsi" w:hAnsiTheme="minorHAnsi"/>
          <w:b/>
          <w:i/>
          <w:color w:val="000000"/>
          <w:lang w:val="sv-FI"/>
        </w:rPr>
      </w:pPr>
    </w:p>
    <w:p w14:paraId="643F6113" w14:textId="77777777" w:rsidR="00D53261" w:rsidRPr="00D53261" w:rsidRDefault="00793ED4" w:rsidP="00D53261">
      <w:pPr>
        <w:pStyle w:val="Otsikko1"/>
        <w:spacing w:line="276" w:lineRule="auto"/>
        <w:rPr>
          <w:rFonts w:asciiTheme="minorHAnsi" w:eastAsia="Calibri" w:hAnsiTheme="minorHAnsi" w:cs="Calibri"/>
          <w:b/>
          <w:color w:val="000000"/>
          <w:sz w:val="40"/>
          <w:szCs w:val="40"/>
          <w:lang w:val="sv-FI"/>
        </w:rPr>
      </w:pPr>
      <w:r w:rsidRPr="00D53261">
        <w:rPr>
          <w:rFonts w:asciiTheme="minorHAnsi" w:hAnsiTheme="minorHAnsi"/>
          <w:lang w:val="sv-FI"/>
        </w:rPr>
        <w:br w:type="page"/>
      </w:r>
      <w:r w:rsidR="00D53261" w:rsidRPr="00D53261">
        <w:rPr>
          <w:rFonts w:asciiTheme="minorHAnsi" w:hAnsiTheme="minorHAnsi"/>
          <w:b/>
          <w:color w:val="000000"/>
          <w:sz w:val="40"/>
          <w:lang w:val="sv-FI"/>
        </w:rPr>
        <w:lastRenderedPageBreak/>
        <w:t>Språkliga och kulturella minoriteter i Finland</w:t>
      </w:r>
    </w:p>
    <w:p w14:paraId="6E7BF9C7" w14:textId="77777777" w:rsidR="00D53261" w:rsidRPr="003F4667" w:rsidRDefault="00D53261" w:rsidP="00D53261">
      <w:pPr>
        <w:spacing w:before="240" w:line="276" w:lineRule="auto"/>
        <w:rPr>
          <w:rFonts w:asciiTheme="minorHAnsi" w:hAnsiTheme="minorHAnsi"/>
          <w:b/>
          <w:color w:val="990066"/>
          <w:sz w:val="28"/>
          <w:szCs w:val="28"/>
        </w:rPr>
      </w:pPr>
      <w:r>
        <w:rPr>
          <w:rFonts w:asciiTheme="minorHAnsi" w:hAnsiTheme="minorHAnsi"/>
          <w:b/>
          <w:color w:val="990066"/>
          <w:sz w:val="28"/>
        </w:rPr>
        <w:t>BESKRIVNING AV UPPGIFTEN FÖR ELEVERNA</w:t>
      </w:r>
    </w:p>
    <w:p w14:paraId="252A4C5E" w14:textId="77777777" w:rsidR="00D53261" w:rsidRPr="003F4667" w:rsidRDefault="00D53261" w:rsidP="00D53261">
      <w:pPr>
        <w:spacing w:before="240" w:line="276" w:lineRule="auto"/>
        <w:rPr>
          <w:rFonts w:asciiTheme="minorHAnsi" w:hAnsiTheme="minorHAnsi"/>
          <w:b/>
          <w:color w:val="806000"/>
        </w:rPr>
      </w:pPr>
      <w:r>
        <w:rPr>
          <w:rFonts w:asciiTheme="minorHAnsi" w:hAnsiTheme="minorHAnsi"/>
          <w:noProof/>
        </w:rPr>
        <mc:AlternateContent>
          <mc:Choice Requires="wps">
            <w:drawing>
              <wp:inline distT="0" distB="0" distL="0" distR="0" wp14:anchorId="30609069" wp14:editId="0390C70B">
                <wp:extent cx="6350000" cy="984250"/>
                <wp:effectExtent l="0" t="0" r="0" b="6350"/>
                <wp:docPr id="467" name="Suorakulmio 467"/>
                <wp:cNvGraphicFramePr/>
                <a:graphic xmlns:a="http://schemas.openxmlformats.org/drawingml/2006/main">
                  <a:graphicData uri="http://schemas.microsoft.com/office/word/2010/wordprocessingShape">
                    <wps:wsp>
                      <wps:cNvSpPr/>
                      <wps:spPr>
                        <a:xfrm>
                          <a:off x="0" y="0"/>
                          <a:ext cx="6350000" cy="984250"/>
                        </a:xfrm>
                        <a:prstGeom prst="rect">
                          <a:avLst/>
                        </a:prstGeom>
                        <a:solidFill>
                          <a:srgbClr val="FFCCFF"/>
                        </a:solidFill>
                        <a:ln w="19050" cap="flat" cmpd="sng">
                          <a:noFill/>
                          <a:prstDash val="solid"/>
                          <a:round/>
                          <a:headEnd type="none" w="sm" len="sm"/>
                          <a:tailEnd type="none" w="sm" len="sm"/>
                        </a:ln>
                      </wps:spPr>
                      <wps:txbx>
                        <w:txbxContent>
                          <w:p w14:paraId="2C107576" w14:textId="77777777" w:rsidR="00D53261" w:rsidRPr="002C7778" w:rsidRDefault="00D53261" w:rsidP="00D53261">
                            <w:pPr>
                              <w:spacing w:after="0" w:line="275" w:lineRule="auto"/>
                              <w:textDirection w:val="btLr"/>
                              <w:rPr>
                                <w:rFonts w:asciiTheme="minorHAnsi" w:hAnsiTheme="minorHAnsi"/>
                                <w:b/>
                                <w:bCs/>
                              </w:rPr>
                            </w:pPr>
                            <w:r w:rsidRPr="00D53261">
                              <w:rPr>
                                <w:rFonts w:asciiTheme="minorHAnsi" w:hAnsiTheme="minorHAnsi"/>
                                <w:b/>
                                <w:color w:val="000000"/>
                                <w:lang w:val="sv-FI"/>
                              </w:rPr>
                              <w:t xml:space="preserve">Er uppgift är att i grupper på tre elever bereda en muntlig presentation av en språklig eller kulturell minoritet som lever i Finland. Utarbeta en kort visuell presentation med viktigaste fakta, statistik och bilder som stöd för presentationen. </w:t>
                            </w:r>
                            <w:proofErr w:type="spellStart"/>
                            <w:r>
                              <w:rPr>
                                <w:rFonts w:asciiTheme="minorHAnsi" w:hAnsiTheme="minorHAnsi"/>
                                <w:b/>
                                <w:color w:val="000000"/>
                              </w:rPr>
                              <w:t>Kom</w:t>
                            </w:r>
                            <w:proofErr w:type="spellEnd"/>
                            <w:r>
                              <w:rPr>
                                <w:rFonts w:asciiTheme="minorHAnsi" w:hAnsiTheme="minorHAnsi"/>
                                <w:b/>
                                <w:color w:val="000000"/>
                              </w:rPr>
                              <w:t xml:space="preserve"> </w:t>
                            </w:r>
                            <w:proofErr w:type="spellStart"/>
                            <w:r>
                              <w:rPr>
                                <w:rFonts w:asciiTheme="minorHAnsi" w:hAnsiTheme="minorHAnsi"/>
                                <w:b/>
                                <w:color w:val="000000"/>
                              </w:rPr>
                              <w:t>ihåg</w:t>
                            </w:r>
                            <w:proofErr w:type="spellEnd"/>
                            <w:r>
                              <w:rPr>
                                <w:rFonts w:asciiTheme="minorHAnsi" w:hAnsiTheme="minorHAnsi"/>
                                <w:b/>
                                <w:color w:val="000000"/>
                              </w:rPr>
                              <w:t xml:space="preserve"> </w:t>
                            </w:r>
                            <w:proofErr w:type="spellStart"/>
                            <w:r>
                              <w:rPr>
                                <w:rFonts w:asciiTheme="minorHAnsi" w:hAnsiTheme="minorHAnsi"/>
                                <w:b/>
                                <w:color w:val="000000"/>
                              </w:rPr>
                              <w:t>källhänvisningar</w:t>
                            </w:r>
                            <w:proofErr w:type="spellEnd"/>
                            <w:r>
                              <w:rPr>
                                <w:rFonts w:asciiTheme="minorHAnsi" w:hAnsiTheme="minorHAnsi"/>
                                <w:b/>
                                <w:color w:val="000000"/>
                              </w:rPr>
                              <w:t xml:space="preserve"> </w:t>
                            </w:r>
                            <w:proofErr w:type="spellStart"/>
                            <w:r>
                              <w:rPr>
                                <w:rFonts w:asciiTheme="minorHAnsi" w:hAnsiTheme="minorHAnsi"/>
                                <w:b/>
                                <w:color w:val="000000"/>
                              </w:rPr>
                              <w:t>och</w:t>
                            </w:r>
                            <w:proofErr w:type="spellEnd"/>
                            <w:r>
                              <w:rPr>
                                <w:rFonts w:asciiTheme="minorHAnsi" w:hAnsiTheme="minorHAnsi"/>
                                <w:b/>
                                <w:color w:val="000000"/>
                              </w:rPr>
                              <w:t xml:space="preserve"> </w:t>
                            </w:r>
                            <w:proofErr w:type="spellStart"/>
                            <w:r>
                              <w:rPr>
                                <w:rFonts w:asciiTheme="minorHAnsi" w:hAnsiTheme="minorHAnsi"/>
                                <w:b/>
                                <w:color w:val="000000"/>
                              </w:rPr>
                              <w:t>bildrättigheter</w:t>
                            </w:r>
                            <w:proofErr w:type="spellEnd"/>
                            <w:r>
                              <w:rPr>
                                <w:rFonts w:asciiTheme="minorHAnsi" w:hAnsiTheme="minorHAnsi"/>
                                <w:b/>
                                <w:color w:val="000000"/>
                              </w:rPr>
                              <w:t>!</w:t>
                            </w:r>
                          </w:p>
                          <w:p w14:paraId="0E7702AB" w14:textId="77777777" w:rsidR="00D53261" w:rsidRPr="000B3F6F" w:rsidRDefault="00D53261" w:rsidP="00D53261">
                            <w:pPr>
                              <w:pStyle w:val="Luettelokappale"/>
                              <w:numPr>
                                <w:ilvl w:val="0"/>
                                <w:numId w:val="4"/>
                              </w:numPr>
                              <w:spacing w:after="0" w:line="275" w:lineRule="auto"/>
                              <w:textDirection w:val="btLr"/>
                              <w:rPr>
                                <w:rFonts w:asciiTheme="minorHAnsi" w:hAnsiTheme="minorHAnsi"/>
                                <w:b/>
                                <w:bCs/>
                                <w:color w:val="0070C0"/>
                              </w:rPr>
                            </w:pPr>
                            <w:r>
                              <w:rPr>
                                <w:rFonts w:asciiTheme="minorHAnsi" w:hAnsiTheme="minorHAnsi"/>
                                <w:b/>
                                <w:color w:val="0070C0"/>
                                <w:u w:val="single"/>
                              </w:rPr>
                              <w:t>https://yle.fi/aihe/artikkeli/2017/01/12/digitreenit-14-vapaasti-kaytettavat-kuvat</w:t>
                            </w:r>
                          </w:p>
                          <w:p w14:paraId="06AE0296" w14:textId="77777777" w:rsidR="00D53261" w:rsidRPr="003F4667" w:rsidRDefault="00D53261" w:rsidP="00D53261">
                            <w:pPr>
                              <w:spacing w:line="258" w:lineRule="auto"/>
                              <w:textDirection w:val="btLr"/>
                              <w:rPr>
                                <w:rFonts w:asciiTheme="minorHAnsi" w:hAnsiTheme="minorHAnsi"/>
                              </w:rPr>
                            </w:pPr>
                          </w:p>
                        </w:txbxContent>
                      </wps:txbx>
                      <wps:bodyPr spcFirstLastPara="1" wrap="square" lIns="91425" tIns="45700" rIns="91425" bIns="45700" anchor="t" anchorCtr="0">
                        <a:noAutofit/>
                      </wps:bodyPr>
                    </wps:wsp>
                  </a:graphicData>
                </a:graphic>
              </wp:inline>
            </w:drawing>
          </mc:Choice>
          <mc:Fallback>
            <w:pict>
              <v:rect w14:anchorId="30609069" id="Suorakulmio 467" o:spid="_x0000_s1027" style="width:500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" fillcolor="#fcf" stroked="f" strokeweight="1.5pt">
                <v:stroke startarrowwidth="narrow" startarrowlength="short" endarrowwidth="narrow" endarrowlength="short" joinstyle="round"/>
                <v:textbox inset="2.53958mm,1.2694mm,2.53958mm,1.2694mm">
                  <w:txbxContent>
                    <w:p w14:paraId="2C107576" w14:textId="77777777" w:rsidR="00D53261" w:rsidRPr="002C7778" w:rsidRDefault="00D53261" w:rsidP="00D53261">
                      <w:pPr>
                        <w:spacing w:after="0" w:line="275" w:lineRule="auto"/>
                        <w:textDirection w:val="btLr"/>
                        <w:rPr>
                          <w:rFonts w:asciiTheme="minorHAnsi" w:hAnsiTheme="minorHAnsi"/>
                          <w:b/>
                          <w:bCs/>
                        </w:rPr>
                      </w:pPr>
                      <w:r w:rsidRPr="00D53261">
                        <w:rPr>
                          <w:rFonts w:asciiTheme="minorHAnsi" w:hAnsiTheme="minorHAnsi"/>
                          <w:b/>
                          <w:color w:val="000000"/>
                          <w:lang w:val="sv-FI"/>
                        </w:rPr>
                        <w:t xml:space="preserve">Er uppgift är att i grupper på tre elever bereda en muntlig presentation av en språklig eller kulturell minoritet som lever i Finland. Utarbeta en kort visuell presentation med viktigaste fakta, statistik och bilder som stöd för presentationen. </w:t>
                      </w:r>
                      <w:proofErr w:type="spellStart"/>
                      <w:r>
                        <w:rPr>
                          <w:rFonts w:asciiTheme="minorHAnsi" w:hAnsiTheme="minorHAnsi"/>
                          <w:b/>
                          <w:color w:val="000000"/>
                        </w:rPr>
                        <w:t>Kom</w:t>
                      </w:r>
                      <w:proofErr w:type="spellEnd"/>
                      <w:r>
                        <w:rPr>
                          <w:rFonts w:asciiTheme="minorHAnsi" w:hAnsiTheme="minorHAnsi"/>
                          <w:b/>
                          <w:color w:val="000000"/>
                        </w:rPr>
                        <w:t xml:space="preserve"> </w:t>
                      </w:r>
                      <w:proofErr w:type="spellStart"/>
                      <w:r>
                        <w:rPr>
                          <w:rFonts w:asciiTheme="minorHAnsi" w:hAnsiTheme="minorHAnsi"/>
                          <w:b/>
                          <w:color w:val="000000"/>
                        </w:rPr>
                        <w:t>ihåg</w:t>
                      </w:r>
                      <w:proofErr w:type="spellEnd"/>
                      <w:r>
                        <w:rPr>
                          <w:rFonts w:asciiTheme="minorHAnsi" w:hAnsiTheme="minorHAnsi"/>
                          <w:b/>
                          <w:color w:val="000000"/>
                        </w:rPr>
                        <w:t xml:space="preserve"> </w:t>
                      </w:r>
                      <w:proofErr w:type="spellStart"/>
                      <w:r>
                        <w:rPr>
                          <w:rFonts w:asciiTheme="minorHAnsi" w:hAnsiTheme="minorHAnsi"/>
                          <w:b/>
                          <w:color w:val="000000"/>
                        </w:rPr>
                        <w:t>källhänvisningar</w:t>
                      </w:r>
                      <w:proofErr w:type="spellEnd"/>
                      <w:r>
                        <w:rPr>
                          <w:rFonts w:asciiTheme="minorHAnsi" w:hAnsiTheme="minorHAnsi"/>
                          <w:b/>
                          <w:color w:val="000000"/>
                        </w:rPr>
                        <w:t xml:space="preserve"> </w:t>
                      </w:r>
                      <w:proofErr w:type="spellStart"/>
                      <w:r>
                        <w:rPr>
                          <w:rFonts w:asciiTheme="minorHAnsi" w:hAnsiTheme="minorHAnsi"/>
                          <w:b/>
                          <w:color w:val="000000"/>
                        </w:rPr>
                        <w:t>och</w:t>
                      </w:r>
                      <w:proofErr w:type="spellEnd"/>
                      <w:r>
                        <w:rPr>
                          <w:rFonts w:asciiTheme="minorHAnsi" w:hAnsiTheme="minorHAnsi"/>
                          <w:b/>
                          <w:color w:val="000000"/>
                        </w:rPr>
                        <w:t xml:space="preserve"> </w:t>
                      </w:r>
                      <w:proofErr w:type="spellStart"/>
                      <w:r>
                        <w:rPr>
                          <w:rFonts w:asciiTheme="minorHAnsi" w:hAnsiTheme="minorHAnsi"/>
                          <w:b/>
                          <w:color w:val="000000"/>
                        </w:rPr>
                        <w:t>bildrättigheter</w:t>
                      </w:r>
                      <w:proofErr w:type="spellEnd"/>
                      <w:r>
                        <w:rPr>
                          <w:rFonts w:asciiTheme="minorHAnsi" w:hAnsiTheme="minorHAnsi"/>
                          <w:b/>
                          <w:color w:val="000000"/>
                        </w:rPr>
                        <w:t>!</w:t>
                      </w:r>
                    </w:p>
                    <w:p w14:paraId="0E7702AB" w14:textId="77777777" w:rsidR="00D53261" w:rsidRPr="000B3F6F" w:rsidRDefault="00D53261" w:rsidP="00D53261">
                      <w:pPr>
                        <w:pStyle w:val="Luettelokappale"/>
                        <w:numPr>
                          <w:ilvl w:val="0"/>
                          <w:numId w:val="4"/>
                        </w:numPr>
                        <w:spacing w:after="0" w:line="275" w:lineRule="auto"/>
                        <w:textDirection w:val="btLr"/>
                        <w:rPr>
                          <w:rFonts w:asciiTheme="minorHAnsi" w:hAnsiTheme="minorHAnsi"/>
                          <w:b/>
                          <w:bCs/>
                          <w:color w:val="0070C0"/>
                        </w:rPr>
                      </w:pPr>
                      <w:r>
                        <w:rPr>
                          <w:rFonts w:asciiTheme="minorHAnsi" w:hAnsiTheme="minorHAnsi"/>
                          <w:b/>
                          <w:color w:val="0070C0"/>
                          <w:u w:val="single"/>
                        </w:rPr>
                        <w:t>https://yle.fi/aihe/artikkeli/2017/01/12/digitreenit-14-vapaasti-kaytettavat-kuvat</w:t>
                      </w:r>
                    </w:p>
                    <w:p w14:paraId="06AE0296" w14:textId="77777777" w:rsidR="00D53261" w:rsidRPr="003F4667" w:rsidRDefault="00D53261" w:rsidP="00D53261">
                      <w:pPr>
                        <w:spacing w:line="258" w:lineRule="auto"/>
                        <w:textDirection w:val="btLr"/>
                        <w:rPr>
                          <w:rFonts w:asciiTheme="minorHAnsi" w:hAnsiTheme="minorHAnsi"/>
                        </w:rPr>
                      </w:pPr>
                    </w:p>
                  </w:txbxContent>
                </v:textbox>
                <w10:anchorlock/>
              </v:rect>
            </w:pict>
          </mc:Fallback>
        </mc:AlternateContent>
      </w:r>
    </w:p>
    <w:p w14:paraId="62C07C67" w14:textId="77777777" w:rsidR="00D53261" w:rsidRDefault="00D53261" w:rsidP="00D53261">
      <w:pPr>
        <w:spacing w:before="240" w:after="0" w:line="276" w:lineRule="auto"/>
        <w:rPr>
          <w:rFonts w:asciiTheme="minorHAnsi" w:hAnsiTheme="minorHAnsi"/>
          <w:b/>
          <w:bCs/>
        </w:rPr>
      </w:pPr>
      <w:proofErr w:type="spellStart"/>
      <w:r>
        <w:rPr>
          <w:rFonts w:asciiTheme="minorHAnsi" w:hAnsiTheme="minorHAnsi"/>
          <w:b/>
        </w:rPr>
        <w:t>Minoritetsgrupper</w:t>
      </w:r>
      <w:proofErr w:type="spellEnd"/>
      <w:r>
        <w:rPr>
          <w:rFonts w:asciiTheme="minorHAnsi" w:hAnsiTheme="minorHAnsi"/>
          <w:b/>
        </w:rPr>
        <w:t xml:space="preserve"> </w:t>
      </w:r>
      <w:proofErr w:type="spellStart"/>
      <w:r>
        <w:rPr>
          <w:rFonts w:asciiTheme="minorHAnsi" w:hAnsiTheme="minorHAnsi"/>
          <w:b/>
        </w:rPr>
        <w:t>som</w:t>
      </w:r>
      <w:proofErr w:type="spellEnd"/>
      <w:r>
        <w:rPr>
          <w:rFonts w:asciiTheme="minorHAnsi" w:hAnsiTheme="minorHAnsi"/>
          <w:b/>
        </w:rPr>
        <w:t xml:space="preserve"> </w:t>
      </w:r>
      <w:proofErr w:type="spellStart"/>
      <w:r>
        <w:rPr>
          <w:rFonts w:asciiTheme="minorHAnsi" w:hAnsiTheme="minorHAnsi"/>
          <w:b/>
        </w:rPr>
        <w:t>granskas</w:t>
      </w:r>
      <w:proofErr w:type="spellEnd"/>
      <w:r>
        <w:rPr>
          <w:rFonts w:asciiTheme="minorHAnsi" w:hAnsiTheme="minorHAnsi"/>
          <w:b/>
        </w:rPr>
        <w:t>:</w:t>
      </w:r>
    </w:p>
    <w:p w14:paraId="0D71557C" w14:textId="77777777" w:rsidR="00D53261" w:rsidRPr="00DD1E7A" w:rsidRDefault="00D53261" w:rsidP="00D53261">
      <w:pPr>
        <w:spacing w:after="0" w:line="276" w:lineRule="auto"/>
        <w:rPr>
          <w:rFonts w:asciiTheme="minorHAnsi" w:hAnsiTheme="minorHAnsi"/>
        </w:rPr>
        <w:sectPr w:rsidR="00D53261" w:rsidRPr="00DD1E7A">
          <w:pgSz w:w="11906" w:h="16838"/>
          <w:pgMar w:top="567" w:right="707" w:bottom="567" w:left="567" w:header="708" w:footer="708" w:gutter="0"/>
          <w:pgNumType w:start="0"/>
          <w:cols w:space="708"/>
          <w:titlePg/>
        </w:sectPr>
      </w:pPr>
    </w:p>
    <w:p w14:paraId="4FE93643" w14:textId="77777777" w:rsidR="00D53261" w:rsidRPr="003F4667" w:rsidRDefault="00D53261" w:rsidP="00D53261">
      <w:pPr>
        <w:pStyle w:val="Luettelokappale"/>
        <w:numPr>
          <w:ilvl w:val="0"/>
          <w:numId w:val="3"/>
        </w:numPr>
        <w:spacing w:after="0" w:line="276" w:lineRule="auto"/>
        <w:rPr>
          <w:rFonts w:asciiTheme="minorHAnsi" w:hAnsiTheme="minorHAnsi"/>
        </w:rPr>
      </w:pPr>
      <w:proofErr w:type="spellStart"/>
      <w:r>
        <w:rPr>
          <w:rFonts w:asciiTheme="minorHAnsi" w:hAnsiTheme="minorHAnsi"/>
        </w:rPr>
        <w:t>finlandssvenskar</w:t>
      </w:r>
      <w:proofErr w:type="spellEnd"/>
    </w:p>
    <w:p w14:paraId="40D3755E"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somalier</w:t>
      </w:r>
      <w:proofErr w:type="spellEnd"/>
    </w:p>
    <w:p w14:paraId="0B4A6680"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ryssar</w:t>
      </w:r>
      <w:proofErr w:type="spellEnd"/>
    </w:p>
    <w:p w14:paraId="404AFDB0"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samer</w:t>
      </w:r>
      <w:proofErr w:type="spellEnd"/>
    </w:p>
    <w:p w14:paraId="17F323D4"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personer</w:t>
      </w:r>
      <w:proofErr w:type="spellEnd"/>
      <w:r>
        <w:rPr>
          <w:rFonts w:asciiTheme="minorHAnsi" w:hAnsiTheme="minorHAnsi"/>
        </w:rPr>
        <w:t xml:space="preserve"> </w:t>
      </w:r>
      <w:proofErr w:type="spellStart"/>
      <w:r>
        <w:rPr>
          <w:rFonts w:asciiTheme="minorHAnsi" w:hAnsiTheme="minorHAnsi"/>
        </w:rPr>
        <w:t>som</w:t>
      </w:r>
      <w:proofErr w:type="spellEnd"/>
      <w:r>
        <w:rPr>
          <w:rFonts w:asciiTheme="minorHAnsi" w:hAnsiTheme="minorHAnsi"/>
        </w:rPr>
        <w:t xml:space="preserve"> </w:t>
      </w:r>
      <w:proofErr w:type="spellStart"/>
      <w:r>
        <w:rPr>
          <w:rFonts w:asciiTheme="minorHAnsi" w:hAnsiTheme="minorHAnsi"/>
        </w:rPr>
        <w:t>talar</w:t>
      </w:r>
      <w:proofErr w:type="spellEnd"/>
      <w:r>
        <w:rPr>
          <w:rFonts w:asciiTheme="minorHAnsi" w:hAnsiTheme="minorHAnsi"/>
        </w:rPr>
        <w:t xml:space="preserve"> </w:t>
      </w:r>
      <w:proofErr w:type="spellStart"/>
      <w:r>
        <w:rPr>
          <w:rFonts w:asciiTheme="minorHAnsi" w:hAnsiTheme="minorHAnsi"/>
        </w:rPr>
        <w:t>arabiska</w:t>
      </w:r>
      <w:proofErr w:type="spellEnd"/>
    </w:p>
    <w:p w14:paraId="65B23C27"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estländare</w:t>
      </w:r>
      <w:proofErr w:type="spellEnd"/>
    </w:p>
    <w:p w14:paraId="01BA9098"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romer</w:t>
      </w:r>
      <w:proofErr w:type="spellEnd"/>
    </w:p>
    <w:p w14:paraId="6D49C453"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ingermanlänningar</w:t>
      </w:r>
      <w:proofErr w:type="spellEnd"/>
    </w:p>
    <w:p w14:paraId="41FD8B55"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tatarer</w:t>
      </w:r>
      <w:proofErr w:type="spellEnd"/>
    </w:p>
    <w:p w14:paraId="36D70AEE" w14:textId="77777777" w:rsidR="00D53261" w:rsidRPr="003F4667" w:rsidRDefault="00D53261" w:rsidP="00D53261">
      <w:pPr>
        <w:pStyle w:val="Luettelokappale"/>
        <w:numPr>
          <w:ilvl w:val="0"/>
          <w:numId w:val="3"/>
        </w:numPr>
        <w:spacing w:before="240" w:after="0" w:line="276" w:lineRule="auto"/>
        <w:rPr>
          <w:rFonts w:asciiTheme="minorHAnsi" w:hAnsiTheme="minorHAnsi"/>
        </w:rPr>
      </w:pPr>
      <w:proofErr w:type="spellStart"/>
      <w:r>
        <w:rPr>
          <w:rFonts w:asciiTheme="minorHAnsi" w:hAnsiTheme="minorHAnsi"/>
        </w:rPr>
        <w:t>teckenspråkiga</w:t>
      </w:r>
      <w:proofErr w:type="spellEnd"/>
    </w:p>
    <w:p w14:paraId="72CB1823" w14:textId="77777777" w:rsidR="00D53261" w:rsidRDefault="00D53261" w:rsidP="00D53261">
      <w:pPr>
        <w:pBdr>
          <w:top w:val="nil"/>
          <w:left w:val="nil"/>
          <w:bottom w:val="nil"/>
          <w:right w:val="nil"/>
          <w:between w:val="nil"/>
        </w:pBdr>
        <w:shd w:val="clear" w:color="auto" w:fill="FFFFFF"/>
        <w:spacing w:before="240" w:after="225" w:line="276" w:lineRule="auto"/>
        <w:jc w:val="both"/>
        <w:rPr>
          <w:rFonts w:asciiTheme="minorHAnsi" w:eastAsia="Arial" w:hAnsiTheme="minorHAnsi" w:cs="Arial"/>
          <w:color w:val="000000"/>
        </w:rPr>
        <w:sectPr w:rsidR="00D53261" w:rsidSect="009F47DD">
          <w:type w:val="continuous"/>
          <w:pgSz w:w="11906" w:h="16838"/>
          <w:pgMar w:top="567" w:right="707" w:bottom="567" w:left="567" w:header="708" w:footer="708" w:gutter="0"/>
          <w:pgNumType w:start="0"/>
          <w:cols w:num="2" w:space="708"/>
          <w:titlePg/>
        </w:sectPr>
      </w:pPr>
    </w:p>
    <w:p w14:paraId="7469E216" w14:textId="77777777" w:rsidR="00D53261" w:rsidRDefault="00D53261" w:rsidP="00D53261">
      <w:pPr>
        <w:spacing w:after="0" w:line="276" w:lineRule="auto"/>
        <w:rPr>
          <w:rFonts w:asciiTheme="minorHAnsi" w:eastAsia="Arial" w:hAnsiTheme="minorHAnsi" w:cs="Arial"/>
          <w:color w:val="000000"/>
        </w:rPr>
      </w:pPr>
    </w:p>
    <w:p w14:paraId="1D134B13" w14:textId="77777777" w:rsidR="00D53261" w:rsidRPr="00D53261" w:rsidRDefault="00D53261" w:rsidP="00D53261">
      <w:pPr>
        <w:spacing w:after="0" w:line="276" w:lineRule="auto"/>
        <w:rPr>
          <w:rFonts w:asciiTheme="minorHAnsi" w:hAnsiTheme="minorHAnsi"/>
          <w:lang w:val="sv-FI"/>
        </w:rPr>
      </w:pPr>
      <w:r w:rsidRPr="00D53261">
        <w:rPr>
          <w:rFonts w:asciiTheme="minorHAnsi" w:hAnsiTheme="minorHAnsi"/>
          <w:lang w:val="sv-FI"/>
        </w:rPr>
        <w:t>Ta bland annat reda på följande om minoriteten:</w:t>
      </w:r>
    </w:p>
    <w:p w14:paraId="0833CCBB" w14:textId="77777777" w:rsidR="00D53261" w:rsidRPr="00DD1E7A" w:rsidRDefault="00D53261" w:rsidP="00D53261">
      <w:pPr>
        <w:numPr>
          <w:ilvl w:val="0"/>
          <w:numId w:val="1"/>
        </w:numPr>
        <w:spacing w:before="240" w:after="0" w:line="276" w:lineRule="auto"/>
        <w:rPr>
          <w:rFonts w:asciiTheme="minorHAnsi" w:hAnsiTheme="minorHAnsi"/>
          <w:b/>
          <w:bCs/>
          <w:color w:val="333333"/>
        </w:rPr>
      </w:pPr>
      <w:proofErr w:type="spellStart"/>
      <w:r>
        <w:rPr>
          <w:rFonts w:asciiTheme="minorHAnsi" w:hAnsiTheme="minorHAnsi"/>
          <w:b/>
          <w:color w:val="333333"/>
        </w:rPr>
        <w:t>Historisk</w:t>
      </w:r>
      <w:proofErr w:type="spellEnd"/>
      <w:r>
        <w:rPr>
          <w:rFonts w:asciiTheme="minorHAnsi" w:hAnsiTheme="minorHAnsi"/>
          <w:b/>
          <w:color w:val="333333"/>
        </w:rPr>
        <w:t xml:space="preserve"> </w:t>
      </w:r>
      <w:proofErr w:type="spellStart"/>
      <w:r>
        <w:rPr>
          <w:rFonts w:asciiTheme="minorHAnsi" w:hAnsiTheme="minorHAnsi"/>
          <w:b/>
          <w:color w:val="333333"/>
        </w:rPr>
        <w:t>presentation</w:t>
      </w:r>
      <w:proofErr w:type="spellEnd"/>
      <w:r>
        <w:rPr>
          <w:rFonts w:asciiTheme="minorHAnsi" w:hAnsiTheme="minorHAnsi"/>
          <w:b/>
          <w:color w:val="333333"/>
        </w:rPr>
        <w:t xml:space="preserve"> av </w:t>
      </w:r>
      <w:proofErr w:type="spellStart"/>
      <w:r>
        <w:rPr>
          <w:rFonts w:asciiTheme="minorHAnsi" w:hAnsiTheme="minorHAnsi"/>
          <w:b/>
          <w:color w:val="333333"/>
        </w:rPr>
        <w:t>gruppen</w:t>
      </w:r>
      <w:proofErr w:type="spellEnd"/>
    </w:p>
    <w:p w14:paraId="4641D795" w14:textId="77777777" w:rsidR="00D53261" w:rsidRPr="00D53261" w:rsidRDefault="00D53261" w:rsidP="00D53261">
      <w:pPr>
        <w:pStyle w:val="Luettelokappale"/>
        <w:numPr>
          <w:ilvl w:val="1"/>
          <w:numId w:val="1"/>
        </w:numPr>
        <w:spacing w:after="0" w:line="276" w:lineRule="auto"/>
        <w:rPr>
          <w:rFonts w:asciiTheme="minorHAnsi" w:hAnsiTheme="minorHAnsi"/>
          <w:color w:val="333333"/>
          <w:lang w:val="sv-FI"/>
        </w:rPr>
      </w:pPr>
      <w:r w:rsidRPr="00D53261">
        <w:rPr>
          <w:rFonts w:asciiTheme="minorHAnsi" w:hAnsiTheme="minorHAnsi"/>
          <w:color w:val="333333"/>
          <w:lang w:val="sv-FI"/>
        </w:rPr>
        <w:t xml:space="preserve">Varifrån har minoriteten kommit och när har den bosatt sig i Finland? </w:t>
      </w:r>
    </w:p>
    <w:p w14:paraId="66F84B10" w14:textId="77777777" w:rsidR="00D53261" w:rsidRPr="00D53261" w:rsidRDefault="00D53261" w:rsidP="00D53261">
      <w:pPr>
        <w:pStyle w:val="Luettelokappale"/>
        <w:numPr>
          <w:ilvl w:val="1"/>
          <w:numId w:val="1"/>
        </w:numPr>
        <w:spacing w:before="240" w:after="0" w:line="276" w:lineRule="auto"/>
        <w:rPr>
          <w:rFonts w:asciiTheme="minorHAnsi" w:hAnsiTheme="minorHAnsi"/>
          <w:color w:val="333333"/>
          <w:lang w:val="sv-FI"/>
        </w:rPr>
      </w:pPr>
      <w:r w:rsidRPr="00D53261">
        <w:rPr>
          <w:rFonts w:asciiTheme="minorHAnsi" w:hAnsiTheme="minorHAnsi"/>
          <w:color w:val="333333"/>
          <w:lang w:val="sv-FI"/>
        </w:rPr>
        <w:t xml:space="preserve">Skedde ankomsten vid en viss tidpunkt eller under en längre period? </w:t>
      </w:r>
    </w:p>
    <w:p w14:paraId="5E64A025" w14:textId="77777777" w:rsidR="00D53261" w:rsidRPr="00D53261" w:rsidRDefault="00D53261" w:rsidP="00D53261">
      <w:pPr>
        <w:pStyle w:val="Luettelokappale"/>
        <w:numPr>
          <w:ilvl w:val="1"/>
          <w:numId w:val="1"/>
        </w:numPr>
        <w:spacing w:before="240" w:after="0" w:line="276" w:lineRule="auto"/>
        <w:rPr>
          <w:rFonts w:asciiTheme="minorHAnsi" w:hAnsiTheme="minorHAnsi"/>
          <w:color w:val="333333"/>
          <w:lang w:val="sv-FI"/>
        </w:rPr>
      </w:pPr>
      <w:r w:rsidRPr="00D53261">
        <w:rPr>
          <w:rFonts w:asciiTheme="minorHAnsi" w:hAnsiTheme="minorHAnsi"/>
          <w:color w:val="333333"/>
          <w:lang w:val="sv-FI"/>
        </w:rPr>
        <w:t>Av vilka orsaker lämnade gruppen sitt ursprungliga hemland?</w:t>
      </w:r>
    </w:p>
    <w:p w14:paraId="55608488" w14:textId="77777777" w:rsidR="00D53261" w:rsidRPr="00DD1E7A" w:rsidRDefault="00D53261" w:rsidP="00D53261">
      <w:pPr>
        <w:numPr>
          <w:ilvl w:val="0"/>
          <w:numId w:val="1"/>
        </w:numPr>
        <w:spacing w:before="240" w:after="0" w:line="276" w:lineRule="auto"/>
        <w:rPr>
          <w:rFonts w:asciiTheme="minorHAnsi" w:hAnsiTheme="minorHAnsi"/>
          <w:b/>
          <w:bCs/>
          <w:color w:val="333333"/>
        </w:rPr>
      </w:pPr>
      <w:proofErr w:type="spellStart"/>
      <w:r>
        <w:rPr>
          <w:rFonts w:asciiTheme="minorHAnsi" w:hAnsiTheme="minorHAnsi"/>
          <w:b/>
          <w:color w:val="333333"/>
        </w:rPr>
        <w:t>Kulturens</w:t>
      </w:r>
      <w:proofErr w:type="spellEnd"/>
      <w:r>
        <w:rPr>
          <w:rFonts w:asciiTheme="minorHAnsi" w:hAnsiTheme="minorHAnsi"/>
          <w:b/>
          <w:color w:val="333333"/>
        </w:rPr>
        <w:t xml:space="preserve"> </w:t>
      </w:r>
      <w:proofErr w:type="spellStart"/>
      <w:r>
        <w:rPr>
          <w:rFonts w:asciiTheme="minorHAnsi" w:hAnsiTheme="minorHAnsi"/>
          <w:b/>
          <w:color w:val="333333"/>
        </w:rPr>
        <w:t>typiska</w:t>
      </w:r>
      <w:proofErr w:type="spellEnd"/>
      <w:r>
        <w:rPr>
          <w:rFonts w:asciiTheme="minorHAnsi" w:hAnsiTheme="minorHAnsi"/>
          <w:b/>
          <w:color w:val="333333"/>
        </w:rPr>
        <w:t xml:space="preserve"> drag </w:t>
      </w:r>
      <w:proofErr w:type="spellStart"/>
      <w:r>
        <w:rPr>
          <w:rFonts w:asciiTheme="minorHAnsi" w:hAnsiTheme="minorHAnsi"/>
          <w:b/>
          <w:color w:val="333333"/>
        </w:rPr>
        <w:t>och</w:t>
      </w:r>
      <w:proofErr w:type="spellEnd"/>
      <w:r>
        <w:rPr>
          <w:rFonts w:asciiTheme="minorHAnsi" w:hAnsiTheme="minorHAnsi"/>
          <w:b/>
          <w:color w:val="333333"/>
        </w:rPr>
        <w:t xml:space="preserve"> </w:t>
      </w:r>
      <w:proofErr w:type="spellStart"/>
      <w:r>
        <w:rPr>
          <w:rFonts w:asciiTheme="minorHAnsi" w:hAnsiTheme="minorHAnsi"/>
          <w:b/>
          <w:color w:val="333333"/>
        </w:rPr>
        <w:t>seder</w:t>
      </w:r>
      <w:proofErr w:type="spellEnd"/>
    </w:p>
    <w:p w14:paraId="72C92E1E" w14:textId="77777777" w:rsidR="00D53261" w:rsidRPr="00D53261" w:rsidRDefault="00D53261" w:rsidP="00D53261">
      <w:pPr>
        <w:pStyle w:val="Luettelokappale"/>
        <w:numPr>
          <w:ilvl w:val="1"/>
          <w:numId w:val="1"/>
        </w:numPr>
        <w:spacing w:after="0" w:line="276" w:lineRule="auto"/>
        <w:rPr>
          <w:rFonts w:asciiTheme="minorHAnsi" w:hAnsiTheme="minorHAnsi"/>
          <w:color w:val="333333"/>
          <w:lang w:val="sv-FI"/>
        </w:rPr>
      </w:pPr>
      <w:r w:rsidRPr="00D53261">
        <w:rPr>
          <w:rFonts w:asciiTheme="minorHAnsi" w:hAnsiTheme="minorHAnsi"/>
          <w:color w:val="333333"/>
          <w:lang w:val="sv-FI"/>
        </w:rPr>
        <w:t>Presentera minoritetsgruppen i ljuset av siffror och drag. Hur hälsar man till exempel på den här minoritetens ursprungliga språk?</w:t>
      </w:r>
    </w:p>
    <w:p w14:paraId="2AFB3780" w14:textId="77777777" w:rsidR="00D53261" w:rsidRPr="00D53261" w:rsidRDefault="00D53261" w:rsidP="00D53261">
      <w:pPr>
        <w:pStyle w:val="Luettelokappale"/>
        <w:numPr>
          <w:ilvl w:val="1"/>
          <w:numId w:val="1"/>
        </w:numPr>
        <w:spacing w:before="240" w:after="0" w:line="276" w:lineRule="auto"/>
        <w:rPr>
          <w:rFonts w:asciiTheme="minorHAnsi" w:hAnsiTheme="minorHAnsi"/>
          <w:color w:val="333333"/>
          <w:lang w:val="sv-FI"/>
        </w:rPr>
      </w:pPr>
      <w:r w:rsidRPr="00D53261">
        <w:rPr>
          <w:rFonts w:asciiTheme="minorHAnsi" w:hAnsiTheme="minorHAnsi"/>
          <w:lang w:val="sv-FI"/>
        </w:rPr>
        <w:t>Försök också presentera siffror med hjälp av vilka ni kan jämföra minoritetsgruppens egenskaper med majoritetsbefolkningen (</w:t>
      </w:r>
      <w:proofErr w:type="gramStart"/>
      <w:r w:rsidRPr="00D53261">
        <w:rPr>
          <w:rFonts w:asciiTheme="minorHAnsi" w:hAnsiTheme="minorHAnsi"/>
          <w:lang w:val="sv-FI"/>
        </w:rPr>
        <w:t>t.ex.</w:t>
      </w:r>
      <w:proofErr w:type="gramEnd"/>
      <w:r w:rsidRPr="00D53261">
        <w:rPr>
          <w:rFonts w:asciiTheme="minorHAnsi" w:hAnsiTheme="minorHAnsi"/>
          <w:lang w:val="sv-FI"/>
        </w:rPr>
        <w:t xml:space="preserve"> åldersstruktur, utbildningsnivå).</w:t>
      </w:r>
    </w:p>
    <w:p w14:paraId="028CF40F" w14:textId="77777777" w:rsidR="00D53261" w:rsidRPr="00D53261" w:rsidRDefault="00D53261" w:rsidP="00D53261">
      <w:pPr>
        <w:numPr>
          <w:ilvl w:val="0"/>
          <w:numId w:val="1"/>
        </w:numPr>
        <w:spacing w:before="240" w:after="0" w:line="276" w:lineRule="auto"/>
        <w:rPr>
          <w:rFonts w:asciiTheme="minorHAnsi" w:hAnsiTheme="minorHAnsi"/>
          <w:b/>
          <w:bCs/>
          <w:color w:val="333333"/>
          <w:lang w:val="sv-FI"/>
        </w:rPr>
      </w:pPr>
      <w:r w:rsidRPr="00D53261">
        <w:rPr>
          <w:rFonts w:asciiTheme="minorHAnsi" w:hAnsiTheme="minorHAnsi"/>
          <w:b/>
          <w:color w:val="333333"/>
          <w:lang w:val="sv-FI"/>
        </w:rPr>
        <w:t>Gruppens geografiska placering i olika områden i Finland</w:t>
      </w:r>
    </w:p>
    <w:p w14:paraId="747B8CA8" w14:textId="77777777" w:rsidR="00D53261" w:rsidRPr="00D53261" w:rsidRDefault="00D53261" w:rsidP="00D53261">
      <w:pPr>
        <w:pStyle w:val="Luettelokappale"/>
        <w:numPr>
          <w:ilvl w:val="1"/>
          <w:numId w:val="1"/>
        </w:numPr>
        <w:spacing w:after="0" w:line="276" w:lineRule="auto"/>
        <w:rPr>
          <w:rFonts w:asciiTheme="minorHAnsi" w:hAnsiTheme="minorHAnsi"/>
          <w:lang w:val="sv-FI"/>
        </w:rPr>
      </w:pPr>
      <w:r w:rsidRPr="00D53261">
        <w:rPr>
          <w:rFonts w:asciiTheme="minorHAnsi" w:hAnsiTheme="minorHAnsi"/>
          <w:lang w:val="sv-FI"/>
        </w:rPr>
        <w:t xml:space="preserve">Fundera och specificera </w:t>
      </w:r>
      <w:proofErr w:type="gramStart"/>
      <w:r w:rsidRPr="00D53261">
        <w:rPr>
          <w:rFonts w:asciiTheme="minorHAnsi" w:hAnsiTheme="minorHAnsi"/>
          <w:lang w:val="sv-FI"/>
        </w:rPr>
        <w:t>orsakerna till varför</w:t>
      </w:r>
      <w:proofErr w:type="gramEnd"/>
      <w:r w:rsidRPr="00D53261">
        <w:rPr>
          <w:rFonts w:asciiTheme="minorHAnsi" w:hAnsiTheme="minorHAnsi"/>
          <w:lang w:val="sv-FI"/>
        </w:rPr>
        <w:t xml:space="preserve"> gruppen har etablerat sig i just dessa områden.</w:t>
      </w:r>
    </w:p>
    <w:p w14:paraId="42D0057D" w14:textId="77777777" w:rsidR="00D53261" w:rsidRPr="00D53261" w:rsidRDefault="00D53261" w:rsidP="00D53261">
      <w:pPr>
        <w:numPr>
          <w:ilvl w:val="0"/>
          <w:numId w:val="1"/>
        </w:numPr>
        <w:spacing w:before="240" w:after="0" w:line="276" w:lineRule="auto"/>
        <w:rPr>
          <w:rFonts w:asciiTheme="minorHAnsi" w:hAnsiTheme="minorHAnsi"/>
          <w:b/>
          <w:bCs/>
          <w:color w:val="333333"/>
          <w:lang w:val="sv-FI"/>
        </w:rPr>
      </w:pPr>
      <w:r w:rsidRPr="00D53261">
        <w:rPr>
          <w:rFonts w:asciiTheme="minorHAnsi" w:hAnsiTheme="minorHAnsi"/>
          <w:b/>
          <w:color w:val="333333"/>
          <w:lang w:val="sv-FI"/>
        </w:rPr>
        <w:t>Minoritetsgruppens sysselsättning i Finland just nu</w:t>
      </w:r>
    </w:p>
    <w:p w14:paraId="416F71F0" w14:textId="77777777" w:rsidR="00D53261" w:rsidRPr="00D53261" w:rsidRDefault="00D53261" w:rsidP="00D53261">
      <w:pPr>
        <w:pStyle w:val="Luettelokappale"/>
        <w:numPr>
          <w:ilvl w:val="1"/>
          <w:numId w:val="1"/>
        </w:numPr>
        <w:spacing w:after="0" w:line="276" w:lineRule="auto"/>
        <w:rPr>
          <w:rFonts w:asciiTheme="minorHAnsi" w:hAnsiTheme="minorHAnsi"/>
          <w:lang w:val="sv-FI"/>
        </w:rPr>
      </w:pPr>
      <w:r w:rsidRPr="00D53261">
        <w:rPr>
          <w:rFonts w:asciiTheme="minorHAnsi" w:hAnsiTheme="minorHAnsi"/>
          <w:lang w:val="sv-FI"/>
        </w:rPr>
        <w:t>Fundera och specificera orsaker som kan påverka gruppens sysselsättning.</w:t>
      </w:r>
    </w:p>
    <w:p w14:paraId="6B72E2BF" w14:textId="77777777" w:rsidR="00D53261" w:rsidRPr="00D53261" w:rsidRDefault="00D53261" w:rsidP="00D53261">
      <w:pPr>
        <w:pStyle w:val="Luettelokappale"/>
        <w:spacing w:after="0" w:line="276" w:lineRule="auto"/>
        <w:ind w:left="1440"/>
        <w:rPr>
          <w:rFonts w:asciiTheme="minorHAnsi" w:hAnsiTheme="minorHAnsi"/>
          <w:lang w:val="sv-FI"/>
        </w:rPr>
      </w:pPr>
    </w:p>
    <w:p w14:paraId="31719C12" w14:textId="77777777" w:rsidR="00D53261" w:rsidRPr="00D53261" w:rsidRDefault="00D53261" w:rsidP="00D53261">
      <w:pPr>
        <w:pStyle w:val="Luettelokappale"/>
        <w:numPr>
          <w:ilvl w:val="0"/>
          <w:numId w:val="1"/>
        </w:numPr>
        <w:spacing w:after="0" w:line="276" w:lineRule="auto"/>
        <w:rPr>
          <w:rFonts w:asciiTheme="minorHAnsi" w:hAnsiTheme="minorHAnsi"/>
          <w:b/>
          <w:bCs/>
          <w:lang w:val="sv-FI"/>
        </w:rPr>
      </w:pPr>
      <w:r w:rsidRPr="00D53261">
        <w:rPr>
          <w:rFonts w:asciiTheme="minorHAnsi" w:hAnsiTheme="minorHAnsi"/>
          <w:b/>
          <w:lang w:val="sv-FI"/>
        </w:rPr>
        <w:t>Minoritetsgruppens ställning och representation i Finland</w:t>
      </w:r>
    </w:p>
    <w:p w14:paraId="6E7D1A8E" w14:textId="77777777" w:rsidR="00D53261" w:rsidRPr="00DD1E7A" w:rsidRDefault="00D53261" w:rsidP="00D53261">
      <w:pPr>
        <w:pStyle w:val="Luettelokappale"/>
        <w:numPr>
          <w:ilvl w:val="1"/>
          <w:numId w:val="1"/>
        </w:numPr>
        <w:spacing w:before="240" w:after="0" w:line="276" w:lineRule="auto"/>
        <w:rPr>
          <w:rFonts w:asciiTheme="minorHAnsi" w:hAnsiTheme="minorHAnsi"/>
        </w:rPr>
      </w:pPr>
      <w:r w:rsidRPr="00D53261">
        <w:rPr>
          <w:rFonts w:asciiTheme="minorHAnsi" w:hAnsiTheme="minorHAnsi"/>
          <w:color w:val="333333"/>
          <w:lang w:val="sv-FI"/>
        </w:rPr>
        <w:t xml:space="preserve">Hurdana organisationer eller annan samlande verksamhet har gruppen? </w:t>
      </w:r>
      <w:proofErr w:type="spellStart"/>
      <w:r>
        <w:rPr>
          <w:rFonts w:asciiTheme="minorHAnsi" w:hAnsiTheme="minorHAnsi"/>
        </w:rPr>
        <w:t>Vilka</w:t>
      </w:r>
      <w:proofErr w:type="spellEnd"/>
      <w:r>
        <w:rPr>
          <w:rFonts w:asciiTheme="minorHAnsi" w:hAnsiTheme="minorHAnsi"/>
        </w:rPr>
        <w:t xml:space="preserve"> </w:t>
      </w:r>
      <w:proofErr w:type="spellStart"/>
      <w:r>
        <w:rPr>
          <w:rFonts w:asciiTheme="minorHAnsi" w:hAnsiTheme="minorHAnsi"/>
        </w:rPr>
        <w:t>åtgärder</w:t>
      </w:r>
      <w:proofErr w:type="spellEnd"/>
      <w:r>
        <w:rPr>
          <w:rFonts w:asciiTheme="minorHAnsi" w:hAnsiTheme="minorHAnsi"/>
        </w:rPr>
        <w:t xml:space="preserve">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vidtagits</w:t>
      </w:r>
      <w:proofErr w:type="spellEnd"/>
      <w:r>
        <w:rPr>
          <w:rFonts w:asciiTheme="minorHAnsi" w:hAnsiTheme="minorHAnsi"/>
        </w:rPr>
        <w:t xml:space="preserve"> för </w:t>
      </w:r>
      <w:proofErr w:type="spellStart"/>
      <w:r>
        <w:rPr>
          <w:rFonts w:asciiTheme="minorHAnsi" w:hAnsiTheme="minorHAnsi"/>
        </w:rPr>
        <w:t>att</w:t>
      </w:r>
      <w:proofErr w:type="spellEnd"/>
      <w:r>
        <w:rPr>
          <w:rFonts w:asciiTheme="minorHAnsi" w:hAnsiTheme="minorHAnsi"/>
        </w:rPr>
        <w:t xml:space="preserve"> </w:t>
      </w:r>
      <w:proofErr w:type="spellStart"/>
      <w:r>
        <w:rPr>
          <w:rFonts w:asciiTheme="minorHAnsi" w:hAnsiTheme="minorHAnsi"/>
        </w:rPr>
        <w:t>främja</w:t>
      </w:r>
      <w:proofErr w:type="spellEnd"/>
      <w:r>
        <w:rPr>
          <w:rFonts w:asciiTheme="minorHAnsi" w:hAnsiTheme="minorHAnsi"/>
        </w:rPr>
        <w:t xml:space="preserve"> </w:t>
      </w:r>
      <w:proofErr w:type="spellStart"/>
      <w:r>
        <w:rPr>
          <w:rFonts w:asciiTheme="minorHAnsi" w:hAnsiTheme="minorHAnsi"/>
        </w:rPr>
        <w:t>gruppens</w:t>
      </w:r>
      <w:proofErr w:type="spellEnd"/>
      <w:r>
        <w:rPr>
          <w:rFonts w:asciiTheme="minorHAnsi" w:hAnsiTheme="minorHAnsi"/>
        </w:rPr>
        <w:t xml:space="preserve"> </w:t>
      </w:r>
      <w:proofErr w:type="spellStart"/>
      <w:r>
        <w:rPr>
          <w:rFonts w:asciiTheme="minorHAnsi" w:hAnsiTheme="minorHAnsi"/>
        </w:rPr>
        <w:t>ställning</w:t>
      </w:r>
      <w:proofErr w:type="spellEnd"/>
      <w:r>
        <w:rPr>
          <w:rFonts w:asciiTheme="minorHAnsi" w:hAnsiTheme="minorHAnsi"/>
        </w:rPr>
        <w:t>?</w:t>
      </w:r>
    </w:p>
    <w:p w14:paraId="5070A662" w14:textId="77777777" w:rsidR="00D53261" w:rsidRPr="00D53261" w:rsidRDefault="00D53261" w:rsidP="00D53261">
      <w:pPr>
        <w:pStyle w:val="Luettelokappale"/>
        <w:numPr>
          <w:ilvl w:val="1"/>
          <w:numId w:val="1"/>
        </w:numPr>
        <w:spacing w:before="240" w:after="0" w:line="276" w:lineRule="auto"/>
        <w:rPr>
          <w:rFonts w:asciiTheme="minorHAnsi" w:hAnsiTheme="minorHAnsi"/>
          <w:lang w:val="sv-FI"/>
        </w:rPr>
      </w:pPr>
      <w:r w:rsidRPr="00D53261">
        <w:rPr>
          <w:rFonts w:asciiTheme="minorHAnsi" w:hAnsiTheme="minorHAnsi"/>
          <w:lang w:val="sv-FI"/>
        </w:rPr>
        <w:t>Vilken ställning har minoritetsgruppen i Finland just nu? Vilka faktorer påverkar gruppens ställning? Har gruppen vissa privilegier som tryggas i lag (till exempel språkliga rättigheter)?</w:t>
      </w:r>
    </w:p>
    <w:p w14:paraId="0CABCD8E" w14:textId="77777777" w:rsidR="00D53261" w:rsidRPr="00D53261" w:rsidRDefault="00D53261" w:rsidP="00D53261">
      <w:pPr>
        <w:pStyle w:val="Luettelokappale"/>
        <w:numPr>
          <w:ilvl w:val="1"/>
          <w:numId w:val="1"/>
        </w:numPr>
        <w:spacing w:before="240" w:after="0" w:line="276" w:lineRule="auto"/>
        <w:rPr>
          <w:rFonts w:asciiTheme="minorHAnsi" w:hAnsiTheme="minorHAnsi"/>
          <w:lang w:val="sv-FI"/>
        </w:rPr>
      </w:pPr>
      <w:r w:rsidRPr="00D53261">
        <w:rPr>
          <w:rFonts w:asciiTheme="minorHAnsi" w:hAnsiTheme="minorHAnsi"/>
          <w:lang w:val="sv-FI"/>
        </w:rPr>
        <w:t xml:space="preserve">Vilka svårigheter kan denna minoritet stöta på? Hurdana bekymmer eller utmaningar relaterar till gruppens ställning i Finland? </w:t>
      </w:r>
    </w:p>
    <w:p w14:paraId="35F96CCB" w14:textId="77777777" w:rsidR="00D53261" w:rsidRPr="00DD1E7A" w:rsidRDefault="00D53261" w:rsidP="00D53261">
      <w:pPr>
        <w:pStyle w:val="Luettelokappale"/>
        <w:numPr>
          <w:ilvl w:val="1"/>
          <w:numId w:val="1"/>
        </w:numPr>
        <w:spacing w:before="240" w:after="0" w:line="276" w:lineRule="auto"/>
        <w:rPr>
          <w:rFonts w:asciiTheme="minorHAnsi" w:hAnsiTheme="minorHAnsi"/>
          <w:color w:val="333333"/>
        </w:rPr>
      </w:pPr>
      <w:r w:rsidRPr="00D53261">
        <w:rPr>
          <w:rFonts w:asciiTheme="minorHAnsi" w:hAnsiTheme="minorHAnsi"/>
          <w:lang w:val="sv-FI"/>
        </w:rPr>
        <w:t>Hur eller i samband med hurdana nyheter har man berättat om minoritetsgruppen i medier på senaste tiden?</w:t>
      </w:r>
      <w:r w:rsidRPr="00D53261">
        <w:rPr>
          <w:rFonts w:asciiTheme="minorHAnsi" w:hAnsiTheme="minorHAnsi"/>
          <w:color w:val="333333"/>
          <w:lang w:val="sv-FI"/>
        </w:rPr>
        <w:t xml:space="preserve"> </w:t>
      </w:r>
      <w:proofErr w:type="spellStart"/>
      <w:r>
        <w:rPr>
          <w:rFonts w:asciiTheme="minorHAnsi" w:hAnsiTheme="minorHAnsi"/>
          <w:color w:val="333333"/>
        </w:rPr>
        <w:t>Om</w:t>
      </w:r>
      <w:proofErr w:type="spellEnd"/>
      <w:r>
        <w:rPr>
          <w:rFonts w:asciiTheme="minorHAnsi" w:hAnsiTheme="minorHAnsi"/>
          <w:color w:val="333333"/>
        </w:rPr>
        <w:t xml:space="preserve"> </w:t>
      </w:r>
      <w:proofErr w:type="spellStart"/>
      <w:r>
        <w:rPr>
          <w:rFonts w:asciiTheme="minorHAnsi" w:hAnsiTheme="minorHAnsi"/>
          <w:color w:val="333333"/>
        </w:rPr>
        <w:t>möjligt</w:t>
      </w:r>
      <w:proofErr w:type="spellEnd"/>
      <w:r>
        <w:rPr>
          <w:rFonts w:asciiTheme="minorHAnsi" w:hAnsiTheme="minorHAnsi"/>
          <w:color w:val="333333"/>
        </w:rPr>
        <w:t xml:space="preserve">, </w:t>
      </w:r>
      <w:proofErr w:type="spellStart"/>
      <w:r>
        <w:rPr>
          <w:rFonts w:asciiTheme="minorHAnsi" w:hAnsiTheme="minorHAnsi"/>
          <w:color w:val="333333"/>
        </w:rPr>
        <w:t>presentera</w:t>
      </w:r>
      <w:proofErr w:type="spellEnd"/>
      <w:r>
        <w:rPr>
          <w:rFonts w:asciiTheme="minorHAnsi" w:hAnsiTheme="minorHAnsi"/>
          <w:color w:val="333333"/>
        </w:rPr>
        <w:t xml:space="preserve"> </w:t>
      </w:r>
      <w:proofErr w:type="spellStart"/>
      <w:r>
        <w:rPr>
          <w:rFonts w:asciiTheme="minorHAnsi" w:hAnsiTheme="minorHAnsi"/>
          <w:color w:val="333333"/>
        </w:rPr>
        <w:t>kända</w:t>
      </w:r>
      <w:proofErr w:type="spellEnd"/>
      <w:r>
        <w:rPr>
          <w:rFonts w:asciiTheme="minorHAnsi" w:hAnsiTheme="minorHAnsi"/>
          <w:color w:val="333333"/>
        </w:rPr>
        <w:t xml:space="preserve"> </w:t>
      </w:r>
      <w:proofErr w:type="spellStart"/>
      <w:r>
        <w:rPr>
          <w:rFonts w:asciiTheme="minorHAnsi" w:hAnsiTheme="minorHAnsi"/>
          <w:color w:val="333333"/>
        </w:rPr>
        <w:t>representanter</w:t>
      </w:r>
      <w:proofErr w:type="spellEnd"/>
      <w:r>
        <w:rPr>
          <w:rFonts w:asciiTheme="minorHAnsi" w:hAnsiTheme="minorHAnsi"/>
          <w:color w:val="333333"/>
        </w:rPr>
        <w:t xml:space="preserve"> för </w:t>
      </w:r>
      <w:proofErr w:type="spellStart"/>
      <w:r>
        <w:rPr>
          <w:rFonts w:asciiTheme="minorHAnsi" w:hAnsiTheme="minorHAnsi"/>
          <w:color w:val="333333"/>
        </w:rPr>
        <w:t>minoritetsgruppen</w:t>
      </w:r>
      <w:proofErr w:type="spellEnd"/>
      <w:r>
        <w:rPr>
          <w:rFonts w:asciiTheme="minorHAnsi" w:hAnsiTheme="minorHAnsi"/>
          <w:color w:val="333333"/>
        </w:rPr>
        <w:t>.</w:t>
      </w:r>
    </w:p>
    <w:p w14:paraId="3CCF8808" w14:textId="77777777" w:rsidR="00D53261" w:rsidRPr="00D53261" w:rsidRDefault="00D53261" w:rsidP="00D53261">
      <w:pPr>
        <w:pStyle w:val="Luettelokappale"/>
        <w:numPr>
          <w:ilvl w:val="0"/>
          <w:numId w:val="6"/>
        </w:numPr>
        <w:spacing w:before="240" w:after="0" w:line="276" w:lineRule="auto"/>
        <w:rPr>
          <w:rFonts w:asciiTheme="minorHAnsi" w:hAnsiTheme="minorHAnsi"/>
          <w:lang w:val="sv-FI"/>
        </w:rPr>
      </w:pPr>
      <w:r w:rsidRPr="00D53261">
        <w:rPr>
          <w:rFonts w:asciiTheme="minorHAnsi" w:hAnsiTheme="minorHAnsi"/>
          <w:lang w:val="sv-FI"/>
        </w:rPr>
        <w:t>Fundera på och presentera metoder för att förbättra minoritetens ställning i Finland.</w:t>
      </w:r>
    </w:p>
    <w:p w14:paraId="00A25E0C" w14:textId="13B3FEF2" w:rsidR="00D53261" w:rsidRDefault="00D53261" w:rsidP="00D53261">
      <w:pPr>
        <w:spacing w:before="240" w:after="0" w:line="276" w:lineRule="auto"/>
        <w:rPr>
          <w:rFonts w:asciiTheme="minorHAnsi" w:hAnsiTheme="minorHAnsi"/>
          <w:lang w:val="sv-FI"/>
        </w:rPr>
      </w:pPr>
    </w:p>
    <w:p w14:paraId="7B483E10" w14:textId="1D81ECD7" w:rsidR="00D53261" w:rsidRDefault="00D53261" w:rsidP="00D53261">
      <w:pPr>
        <w:spacing w:before="240" w:after="0" w:line="276" w:lineRule="auto"/>
        <w:rPr>
          <w:rFonts w:asciiTheme="minorHAnsi" w:hAnsiTheme="minorHAnsi"/>
          <w:lang w:val="sv-FI"/>
        </w:rPr>
      </w:pPr>
    </w:p>
    <w:p w14:paraId="1C67C5DB" w14:textId="541E1C8D" w:rsidR="00D53261" w:rsidRDefault="00D53261" w:rsidP="00D53261">
      <w:pPr>
        <w:spacing w:before="240" w:after="0" w:line="276" w:lineRule="auto"/>
        <w:rPr>
          <w:rFonts w:asciiTheme="minorHAnsi" w:hAnsiTheme="minorHAnsi"/>
          <w:lang w:val="sv-FI"/>
        </w:rPr>
      </w:pPr>
    </w:p>
    <w:p w14:paraId="223A3DB1" w14:textId="2F5D7B6E" w:rsidR="00D53261" w:rsidRDefault="00D53261" w:rsidP="00D53261">
      <w:pPr>
        <w:spacing w:before="240" w:after="0" w:line="276" w:lineRule="auto"/>
        <w:rPr>
          <w:rFonts w:asciiTheme="minorHAnsi" w:hAnsiTheme="minorHAnsi"/>
          <w:lang w:val="sv-FI"/>
        </w:rPr>
      </w:pPr>
    </w:p>
    <w:p w14:paraId="3054F36B" w14:textId="460B1C26" w:rsidR="00D53261" w:rsidRDefault="00D53261" w:rsidP="00D53261">
      <w:pPr>
        <w:spacing w:before="240" w:after="0" w:line="276" w:lineRule="auto"/>
        <w:rPr>
          <w:rFonts w:asciiTheme="minorHAnsi" w:hAnsiTheme="minorHAnsi"/>
          <w:lang w:val="sv-FI"/>
        </w:rPr>
      </w:pPr>
    </w:p>
    <w:p w14:paraId="3343B433" w14:textId="4764CC90" w:rsidR="00D53261" w:rsidRDefault="00D53261" w:rsidP="00D53261">
      <w:pPr>
        <w:spacing w:before="240" w:after="0" w:line="276" w:lineRule="auto"/>
        <w:rPr>
          <w:rFonts w:asciiTheme="minorHAnsi" w:hAnsiTheme="minorHAnsi"/>
          <w:lang w:val="sv-FI"/>
        </w:rPr>
      </w:pPr>
    </w:p>
    <w:p w14:paraId="01088775" w14:textId="3F41507F" w:rsidR="00D53261" w:rsidRDefault="00D53261" w:rsidP="00D53261">
      <w:pPr>
        <w:spacing w:before="240" w:after="0" w:line="276" w:lineRule="auto"/>
        <w:rPr>
          <w:rFonts w:asciiTheme="minorHAnsi" w:hAnsiTheme="minorHAnsi"/>
          <w:lang w:val="sv-FI"/>
        </w:rPr>
      </w:pPr>
    </w:p>
    <w:p w14:paraId="47B9EC6F" w14:textId="42B02A87" w:rsidR="00D53261" w:rsidRDefault="00D53261" w:rsidP="00D53261">
      <w:pPr>
        <w:spacing w:before="240" w:after="0" w:line="276" w:lineRule="auto"/>
        <w:rPr>
          <w:rFonts w:asciiTheme="minorHAnsi" w:hAnsiTheme="minorHAnsi"/>
          <w:lang w:val="sv-FI"/>
        </w:rPr>
      </w:pPr>
    </w:p>
    <w:p w14:paraId="7B5C4C77" w14:textId="1EEE5FC1" w:rsidR="00D53261" w:rsidRDefault="00D53261" w:rsidP="00D53261">
      <w:pPr>
        <w:spacing w:before="240" w:after="0" w:line="276" w:lineRule="auto"/>
        <w:rPr>
          <w:rFonts w:asciiTheme="minorHAnsi" w:hAnsiTheme="minorHAnsi"/>
          <w:lang w:val="sv-FI"/>
        </w:rPr>
      </w:pPr>
    </w:p>
    <w:p w14:paraId="39DC1F98" w14:textId="4CB4D1B3" w:rsidR="00D53261" w:rsidRDefault="00D53261" w:rsidP="00D53261">
      <w:pPr>
        <w:spacing w:before="240" w:after="0" w:line="276" w:lineRule="auto"/>
        <w:rPr>
          <w:rFonts w:asciiTheme="minorHAnsi" w:hAnsiTheme="minorHAnsi"/>
          <w:lang w:val="sv-FI"/>
        </w:rPr>
      </w:pPr>
    </w:p>
    <w:p w14:paraId="4FDDA4CE" w14:textId="77777777" w:rsidR="00D53261" w:rsidRPr="00D53261" w:rsidRDefault="00D53261" w:rsidP="00D53261">
      <w:pPr>
        <w:spacing w:before="240" w:after="0" w:line="276" w:lineRule="auto"/>
        <w:rPr>
          <w:rFonts w:asciiTheme="minorHAnsi" w:hAnsiTheme="minorHAnsi"/>
          <w:lang w:val="sv-FI"/>
        </w:rPr>
      </w:pPr>
    </w:p>
    <w:p w14:paraId="6FFE9C3E" w14:textId="77777777" w:rsidR="00D53261" w:rsidRPr="00AE3C27" w:rsidRDefault="00D53261" w:rsidP="00D53261">
      <w:pPr>
        <w:pBdr>
          <w:top w:val="nil"/>
          <w:left w:val="nil"/>
          <w:bottom w:val="nil"/>
          <w:right w:val="nil"/>
          <w:between w:val="nil"/>
        </w:pBdr>
        <w:shd w:val="clear" w:color="auto" w:fill="FFFFFF"/>
        <w:spacing w:before="240" w:after="225" w:line="276" w:lineRule="auto"/>
        <w:jc w:val="both"/>
        <w:rPr>
          <w:rFonts w:asciiTheme="minorHAnsi" w:eastAsia="Arial" w:hAnsiTheme="minorHAnsi" w:cs="Arial"/>
          <w:sz w:val="40"/>
          <w:szCs w:val="40"/>
        </w:rPr>
      </w:pPr>
      <w:r>
        <w:rPr>
          <w:rFonts w:asciiTheme="minorHAnsi" w:hAnsiTheme="minorHAnsi"/>
          <w:b/>
          <w:sz w:val="40"/>
        </w:rPr>
        <w:lastRenderedPageBreak/>
        <w:t>BEDÖMNING</w:t>
      </w:r>
    </w:p>
    <w:p w14:paraId="15BCE4F9" w14:textId="77777777" w:rsidR="00D53261" w:rsidRPr="00AE3C27" w:rsidRDefault="00D53261" w:rsidP="00D53261">
      <w:pPr>
        <w:spacing w:before="240" w:line="276" w:lineRule="auto"/>
        <w:rPr>
          <w:rFonts w:asciiTheme="minorHAnsi" w:hAnsiTheme="minorHAnsi"/>
          <w:b/>
          <w:color w:val="806000"/>
        </w:rPr>
      </w:pPr>
      <w:r>
        <w:rPr>
          <w:rFonts w:asciiTheme="minorHAnsi" w:hAnsiTheme="minorHAnsi"/>
          <w:noProof/>
        </w:rPr>
        <mc:AlternateContent>
          <mc:Choice Requires="wps">
            <w:drawing>
              <wp:inline distT="0" distB="0" distL="0" distR="0" wp14:anchorId="64309BA1" wp14:editId="37CF56E4">
                <wp:extent cx="6667500" cy="679450"/>
                <wp:effectExtent l="0" t="0" r="0" b="6350"/>
                <wp:docPr id="470" name="Suorakulmio 470"/>
                <wp:cNvGraphicFramePr/>
                <a:graphic xmlns:a="http://schemas.openxmlformats.org/drawingml/2006/main">
                  <a:graphicData uri="http://schemas.microsoft.com/office/word/2010/wordprocessingShape">
                    <wps:wsp>
                      <wps:cNvSpPr/>
                      <wps:spPr>
                        <a:xfrm>
                          <a:off x="0" y="0"/>
                          <a:ext cx="6667500" cy="679450"/>
                        </a:xfrm>
                        <a:prstGeom prst="rect">
                          <a:avLst/>
                        </a:prstGeom>
                        <a:solidFill>
                          <a:srgbClr val="FFCCFF"/>
                        </a:solidFill>
                        <a:ln w="19050" cap="flat" cmpd="sng">
                          <a:noFill/>
                          <a:prstDash val="solid"/>
                          <a:round/>
                          <a:headEnd type="none" w="sm" len="sm"/>
                          <a:tailEnd type="none" w="sm" len="sm"/>
                        </a:ln>
                      </wps:spPr>
                      <wps:txbx>
                        <w:txbxContent>
                          <w:p w14:paraId="5CA5EB43" w14:textId="77777777" w:rsidR="00D53261" w:rsidRPr="00D53261" w:rsidRDefault="00D53261" w:rsidP="00D53261">
                            <w:pPr>
                              <w:spacing w:line="258" w:lineRule="auto"/>
                              <w:textDirection w:val="btLr"/>
                              <w:rPr>
                                <w:rFonts w:asciiTheme="minorHAnsi" w:hAnsiTheme="minorHAnsi"/>
                                <w:sz w:val="24"/>
                                <w:szCs w:val="24"/>
                                <w:lang w:val="sv-FI"/>
                              </w:rPr>
                            </w:pPr>
                            <w:r w:rsidRPr="00D53261">
                              <w:rPr>
                                <w:rFonts w:asciiTheme="minorHAnsi" w:hAnsiTheme="minorHAnsi"/>
                                <w:color w:val="000000"/>
                                <w:lang w:val="sv-FI"/>
                              </w:rPr>
                              <w:t>Hjälpfrågorna som getts som stomme för uppgiften är indelade så att de krav på god basnivå som siktar på vitsord 8 har tryckts i svart, medan de fördjupade tilläggsfrågorna som siktar på ett berömligt vitsord har tryckts i grönt. Det är viktigt att denna indelning presenteras för eleverna i uppgiftens instruktioner.</w:t>
                            </w:r>
                          </w:p>
                        </w:txbxContent>
                      </wps:txbx>
                      <wps:bodyPr spcFirstLastPara="1" wrap="square" lIns="91425" tIns="45700" rIns="91425" bIns="45700" anchor="t" anchorCtr="0">
                        <a:noAutofit/>
                      </wps:bodyPr>
                    </wps:wsp>
                  </a:graphicData>
                </a:graphic>
              </wp:inline>
            </w:drawing>
          </mc:Choice>
          <mc:Fallback>
            <w:pict>
              <v:rect w14:anchorId="64309BA1" id="Suorakulmio 470" o:spid="_x0000_s1028" style="width:525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" fillcolor="#fcf" stroked="f" strokeweight="1.5pt">
                <v:stroke startarrowwidth="narrow" startarrowlength="short" endarrowwidth="narrow" endarrowlength="short" joinstyle="round"/>
                <v:textbox inset="2.53958mm,1.2694mm,2.53958mm,1.2694mm">
                  <w:txbxContent>
                    <w:p w14:paraId="5CA5EB43" w14:textId="77777777" w:rsidR="00D53261" w:rsidRPr="00D53261" w:rsidRDefault="00D53261" w:rsidP="00D53261">
                      <w:pPr>
                        <w:spacing w:line="258" w:lineRule="auto"/>
                        <w:textDirection w:val="btLr"/>
                        <w:rPr>
                          <w:rFonts w:asciiTheme="minorHAnsi" w:hAnsiTheme="minorHAnsi"/>
                          <w:sz w:val="24"/>
                          <w:szCs w:val="24"/>
                          <w:lang w:val="sv-FI"/>
                        </w:rPr>
                      </w:pPr>
                      <w:r w:rsidRPr="00D53261">
                        <w:rPr>
                          <w:rFonts w:asciiTheme="minorHAnsi" w:hAnsiTheme="minorHAnsi"/>
                          <w:color w:val="000000"/>
                          <w:lang w:val="sv-FI"/>
                        </w:rPr>
                        <w:t>Hjälpfrågorna som getts som stomme för uppgiften är indelade så att de krav på god basnivå som siktar på vitsord 8 har tryckts i svart, medan de fördjupade tilläggsfrågorna som siktar på ett berömligt vitsord har tryckts i grönt. Det är viktigt att denna indelning presenteras för eleverna i uppgiftens instruktioner.</w:t>
                      </w:r>
                    </w:p>
                  </w:txbxContent>
                </v:textbox>
                <w10:anchorlock/>
              </v:rect>
            </w:pict>
          </mc:Fallback>
        </mc:AlternateConten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D53261" w:rsidRPr="00D53261" w14:paraId="3FA2D057" w14:textId="77777777" w:rsidTr="00D165C7">
        <w:trPr>
          <w:trHeight w:val="567"/>
        </w:trPr>
        <w:tc>
          <w:tcPr>
            <w:tcW w:w="1985" w:type="dxa"/>
            <w:tcBorders>
              <w:top w:val="nil"/>
              <w:left w:val="nil"/>
              <w:bottom w:val="single" w:sz="18" w:space="0" w:color="990066"/>
              <w:right w:val="nil"/>
            </w:tcBorders>
            <w:shd w:val="clear" w:color="auto" w:fill="auto"/>
          </w:tcPr>
          <w:p w14:paraId="0AA8D96F" w14:textId="77777777" w:rsidR="00D53261" w:rsidRPr="00AE3C27" w:rsidRDefault="00D53261" w:rsidP="00D165C7">
            <w:pPr>
              <w:spacing w:before="240" w:line="276" w:lineRule="auto"/>
              <w:jc w:val="center"/>
              <w:rPr>
                <w:rFonts w:asciiTheme="minorHAnsi" w:hAnsiTheme="minorHAnsi"/>
                <w:b/>
                <w:color w:val="990066"/>
                <w:sz w:val="32"/>
                <w:szCs w:val="32"/>
              </w:rPr>
            </w:pPr>
            <w:r>
              <w:rPr>
                <w:rFonts w:asciiTheme="minorHAnsi" w:hAnsiTheme="minorHAnsi"/>
                <w:b/>
                <w:color w:val="990066"/>
                <w:sz w:val="28"/>
              </w:rPr>
              <w:t>VITSORD</w:t>
            </w:r>
          </w:p>
        </w:tc>
        <w:tc>
          <w:tcPr>
            <w:tcW w:w="8500" w:type="dxa"/>
            <w:tcBorders>
              <w:top w:val="nil"/>
              <w:left w:val="nil"/>
              <w:bottom w:val="single" w:sz="18" w:space="0" w:color="990066"/>
              <w:right w:val="nil"/>
            </w:tcBorders>
            <w:shd w:val="clear" w:color="auto" w:fill="auto"/>
          </w:tcPr>
          <w:p w14:paraId="0AAA3AEA" w14:textId="77777777" w:rsidR="00D53261" w:rsidRPr="00D53261" w:rsidRDefault="00D53261" w:rsidP="00D165C7">
            <w:pPr>
              <w:spacing w:before="240" w:line="276" w:lineRule="auto"/>
              <w:rPr>
                <w:rFonts w:asciiTheme="minorHAnsi" w:hAnsiTheme="minorHAnsi" w:cstheme="minorHAnsi"/>
                <w:b/>
                <w:color w:val="990066"/>
                <w:sz w:val="28"/>
                <w:szCs w:val="28"/>
                <w:lang w:val="sv-FI"/>
              </w:rPr>
            </w:pPr>
            <w:r w:rsidRPr="00D53261">
              <w:rPr>
                <w:rFonts w:asciiTheme="minorHAnsi" w:hAnsiTheme="minorHAnsi"/>
                <w:b/>
                <w:color w:val="990066"/>
                <w:sz w:val="28"/>
                <w:lang w:val="sv-FI"/>
              </w:rPr>
              <w:t>BESKRIVNING AV KUNNANDE SOM UPPVISAS I UPPGIFTEN FÖR VITSORD</w:t>
            </w:r>
          </w:p>
        </w:tc>
      </w:tr>
      <w:tr w:rsidR="00D53261" w:rsidRPr="00D53261" w14:paraId="268C51AD" w14:textId="77777777" w:rsidTr="00D165C7">
        <w:trPr>
          <w:trHeight w:val="567"/>
        </w:trPr>
        <w:tc>
          <w:tcPr>
            <w:tcW w:w="1985" w:type="dxa"/>
            <w:tcBorders>
              <w:top w:val="single" w:sz="18" w:space="0" w:color="990066"/>
              <w:left w:val="nil"/>
              <w:bottom w:val="single" w:sz="18" w:space="0" w:color="990066"/>
              <w:right w:val="nil"/>
            </w:tcBorders>
          </w:tcPr>
          <w:p w14:paraId="641F6F52" w14:textId="77777777" w:rsidR="00D53261" w:rsidRPr="00AE3C27" w:rsidRDefault="00D53261" w:rsidP="00D165C7">
            <w:pPr>
              <w:spacing w:before="240" w:line="276" w:lineRule="auto"/>
              <w:jc w:val="center"/>
              <w:rPr>
                <w:rFonts w:asciiTheme="minorHAnsi" w:hAnsiTheme="minorHAnsi"/>
                <w:b/>
                <w:color w:val="990066"/>
                <w:sz w:val="32"/>
                <w:szCs w:val="32"/>
              </w:rPr>
            </w:pPr>
            <w:r>
              <w:rPr>
                <w:rFonts w:asciiTheme="minorHAnsi" w:hAnsiTheme="minorHAnsi"/>
                <w:b/>
                <w:color w:val="990066"/>
                <w:sz w:val="32"/>
              </w:rPr>
              <w:t>5</w:t>
            </w:r>
          </w:p>
        </w:tc>
        <w:tc>
          <w:tcPr>
            <w:tcW w:w="8500" w:type="dxa"/>
            <w:tcBorders>
              <w:top w:val="single" w:sz="18" w:space="0" w:color="990066"/>
              <w:left w:val="nil"/>
              <w:bottom w:val="single" w:sz="18" w:space="0" w:color="990066"/>
              <w:right w:val="nil"/>
            </w:tcBorders>
            <w:vAlign w:val="center"/>
          </w:tcPr>
          <w:p w14:paraId="24FE9533" w14:textId="77777777" w:rsidR="00D53261" w:rsidRPr="00D53261" w:rsidRDefault="00D53261" w:rsidP="00D165C7">
            <w:pPr>
              <w:spacing w:before="240" w:line="276" w:lineRule="auto"/>
              <w:rPr>
                <w:rFonts w:asciiTheme="minorHAnsi" w:hAnsiTheme="minorHAnsi"/>
                <w:color w:val="333333"/>
                <w:lang w:val="sv-FI"/>
              </w:rPr>
            </w:pPr>
            <w:r w:rsidRPr="00D53261">
              <w:rPr>
                <w:rFonts w:asciiTheme="minorHAnsi" w:hAnsiTheme="minorHAnsi"/>
                <w:color w:val="333333"/>
                <w:lang w:val="sv-FI"/>
              </w:rPr>
              <w:t>Arbetet har lyckats med stöd. Man har hittat grundläggande uppgifter om minoritetsgruppen och kunnat presentera dem.</w:t>
            </w:r>
          </w:p>
          <w:p w14:paraId="55AE9B65" w14:textId="77777777" w:rsidR="00D53261" w:rsidRPr="00D53261" w:rsidRDefault="00D53261" w:rsidP="00D165C7">
            <w:pPr>
              <w:spacing w:line="276" w:lineRule="auto"/>
              <w:jc w:val="both"/>
              <w:rPr>
                <w:rFonts w:asciiTheme="minorHAnsi" w:hAnsiTheme="minorHAnsi"/>
                <w:lang w:val="sv-FI"/>
              </w:rPr>
            </w:pPr>
          </w:p>
        </w:tc>
      </w:tr>
      <w:tr w:rsidR="00D53261" w:rsidRPr="003F4667" w14:paraId="1FC98CDD" w14:textId="77777777" w:rsidTr="00D165C7">
        <w:trPr>
          <w:trHeight w:val="567"/>
        </w:trPr>
        <w:tc>
          <w:tcPr>
            <w:tcW w:w="1985" w:type="dxa"/>
            <w:tcBorders>
              <w:top w:val="single" w:sz="18" w:space="0" w:color="990066"/>
              <w:left w:val="nil"/>
              <w:bottom w:val="single" w:sz="18" w:space="0" w:color="990066"/>
              <w:right w:val="nil"/>
            </w:tcBorders>
          </w:tcPr>
          <w:p w14:paraId="70262779" w14:textId="77777777" w:rsidR="00D53261" w:rsidRPr="00AE3C27" w:rsidRDefault="00D53261" w:rsidP="00D165C7">
            <w:pPr>
              <w:spacing w:before="240" w:line="276" w:lineRule="auto"/>
              <w:jc w:val="center"/>
              <w:rPr>
                <w:rFonts w:asciiTheme="minorHAnsi" w:hAnsiTheme="minorHAnsi"/>
                <w:b/>
                <w:color w:val="990066"/>
                <w:sz w:val="32"/>
                <w:szCs w:val="32"/>
              </w:rPr>
            </w:pPr>
            <w:r>
              <w:rPr>
                <w:rFonts w:asciiTheme="minorHAnsi" w:hAnsiTheme="minorHAnsi"/>
                <w:b/>
                <w:color w:val="990066"/>
                <w:sz w:val="32"/>
              </w:rPr>
              <w:t>6–7</w:t>
            </w:r>
          </w:p>
        </w:tc>
        <w:tc>
          <w:tcPr>
            <w:tcW w:w="8500" w:type="dxa"/>
            <w:tcBorders>
              <w:top w:val="single" w:sz="18" w:space="0" w:color="990066"/>
              <w:left w:val="nil"/>
              <w:bottom w:val="single" w:sz="18" w:space="0" w:color="990066"/>
              <w:right w:val="nil"/>
            </w:tcBorders>
            <w:vAlign w:val="center"/>
          </w:tcPr>
          <w:p w14:paraId="02C52DB2" w14:textId="77777777" w:rsidR="00D53261" w:rsidRPr="003F4667" w:rsidRDefault="00D53261" w:rsidP="00D165C7">
            <w:pPr>
              <w:spacing w:before="240" w:line="276" w:lineRule="auto"/>
              <w:rPr>
                <w:rFonts w:asciiTheme="minorHAnsi" w:eastAsia="Arial" w:hAnsiTheme="minorHAnsi" w:cs="Arial"/>
                <w:color w:val="000000"/>
              </w:rPr>
            </w:pPr>
            <w:r w:rsidRPr="00D53261">
              <w:rPr>
                <w:rFonts w:asciiTheme="minorHAnsi" w:hAnsiTheme="minorHAnsi"/>
                <w:color w:val="333333"/>
                <w:lang w:val="sv-FI"/>
              </w:rPr>
              <w:t xml:space="preserve">I arbetet har man lyckats specificera vissa av minoritetsgruppens särdrag och söka grundläggande uppgifter eller enskilda fakta. </w:t>
            </w:r>
            <w:proofErr w:type="spellStart"/>
            <w:r>
              <w:rPr>
                <w:rFonts w:asciiTheme="minorHAnsi" w:hAnsiTheme="minorHAnsi"/>
                <w:color w:val="333333"/>
              </w:rPr>
              <w:t>Minoritetsgruppen</w:t>
            </w:r>
            <w:proofErr w:type="spellEnd"/>
            <w:r>
              <w:rPr>
                <w:rFonts w:asciiTheme="minorHAnsi" w:hAnsiTheme="minorHAnsi"/>
                <w:color w:val="333333"/>
              </w:rPr>
              <w:t xml:space="preserve"> </w:t>
            </w:r>
            <w:proofErr w:type="spellStart"/>
            <w:r>
              <w:rPr>
                <w:rFonts w:asciiTheme="minorHAnsi" w:hAnsiTheme="minorHAnsi"/>
                <w:color w:val="333333"/>
              </w:rPr>
              <w:t>och</w:t>
            </w:r>
            <w:proofErr w:type="spellEnd"/>
            <w:r>
              <w:rPr>
                <w:rFonts w:asciiTheme="minorHAnsi" w:hAnsiTheme="minorHAnsi"/>
                <w:color w:val="333333"/>
              </w:rPr>
              <w:t xml:space="preserve"> </w:t>
            </w:r>
            <w:proofErr w:type="spellStart"/>
            <w:r>
              <w:rPr>
                <w:rFonts w:asciiTheme="minorHAnsi" w:hAnsiTheme="minorHAnsi"/>
                <w:color w:val="333333"/>
              </w:rPr>
              <w:t>dess</w:t>
            </w:r>
            <w:proofErr w:type="spellEnd"/>
            <w:r>
              <w:rPr>
                <w:rFonts w:asciiTheme="minorHAnsi" w:hAnsiTheme="minorHAnsi"/>
                <w:color w:val="333333"/>
              </w:rPr>
              <w:t xml:space="preserve"> </w:t>
            </w:r>
            <w:proofErr w:type="spellStart"/>
            <w:r>
              <w:rPr>
                <w:rFonts w:asciiTheme="minorHAnsi" w:hAnsiTheme="minorHAnsi"/>
                <w:color w:val="333333"/>
              </w:rPr>
              <w:t>ställning</w:t>
            </w:r>
            <w:proofErr w:type="spellEnd"/>
            <w:r>
              <w:rPr>
                <w:rFonts w:asciiTheme="minorHAnsi" w:hAnsiTheme="minorHAnsi"/>
                <w:color w:val="333333"/>
              </w:rPr>
              <w:t xml:space="preserve"> i Finland </w:t>
            </w:r>
            <w:proofErr w:type="spellStart"/>
            <w:r>
              <w:rPr>
                <w:rFonts w:asciiTheme="minorHAnsi" w:hAnsiTheme="minorHAnsi"/>
                <w:color w:val="333333"/>
              </w:rPr>
              <w:t>har</w:t>
            </w:r>
            <w:proofErr w:type="spellEnd"/>
            <w:r>
              <w:rPr>
                <w:rFonts w:asciiTheme="minorHAnsi" w:hAnsiTheme="minorHAnsi"/>
                <w:color w:val="333333"/>
              </w:rPr>
              <w:t xml:space="preserve"> </w:t>
            </w:r>
            <w:proofErr w:type="spellStart"/>
            <w:r>
              <w:rPr>
                <w:rFonts w:asciiTheme="minorHAnsi" w:hAnsiTheme="minorHAnsi"/>
                <w:color w:val="333333"/>
              </w:rPr>
              <w:t>presenterats</w:t>
            </w:r>
            <w:proofErr w:type="spellEnd"/>
            <w:r>
              <w:rPr>
                <w:rFonts w:asciiTheme="minorHAnsi" w:hAnsiTheme="minorHAnsi"/>
                <w:color w:val="333333"/>
              </w:rPr>
              <w:t xml:space="preserve"> </w:t>
            </w:r>
            <w:proofErr w:type="spellStart"/>
            <w:r>
              <w:rPr>
                <w:rFonts w:asciiTheme="minorHAnsi" w:hAnsiTheme="minorHAnsi"/>
                <w:color w:val="333333"/>
              </w:rPr>
              <w:t>tydligt</w:t>
            </w:r>
            <w:proofErr w:type="spellEnd"/>
            <w:r>
              <w:rPr>
                <w:rFonts w:asciiTheme="minorHAnsi" w:hAnsiTheme="minorHAnsi"/>
                <w:color w:val="333333"/>
              </w:rPr>
              <w:t xml:space="preserve">. </w:t>
            </w:r>
          </w:p>
          <w:p w14:paraId="6176A5F5" w14:textId="77777777" w:rsidR="00D53261" w:rsidRPr="003F4667" w:rsidRDefault="00D53261" w:rsidP="00D165C7">
            <w:pPr>
              <w:spacing w:line="276" w:lineRule="auto"/>
              <w:jc w:val="both"/>
              <w:rPr>
                <w:rFonts w:asciiTheme="minorHAnsi" w:hAnsiTheme="minorHAnsi"/>
              </w:rPr>
            </w:pPr>
          </w:p>
        </w:tc>
      </w:tr>
      <w:tr w:rsidR="00D53261" w:rsidRPr="00D53261" w14:paraId="50F511AF" w14:textId="77777777" w:rsidTr="00D165C7">
        <w:trPr>
          <w:trHeight w:val="567"/>
        </w:trPr>
        <w:tc>
          <w:tcPr>
            <w:tcW w:w="1985" w:type="dxa"/>
            <w:tcBorders>
              <w:top w:val="single" w:sz="18" w:space="0" w:color="990066"/>
              <w:left w:val="nil"/>
              <w:bottom w:val="single" w:sz="18" w:space="0" w:color="990066"/>
              <w:right w:val="nil"/>
            </w:tcBorders>
          </w:tcPr>
          <w:p w14:paraId="122DB123" w14:textId="77777777" w:rsidR="00D53261" w:rsidRPr="00AE3C27" w:rsidRDefault="00D53261" w:rsidP="00D165C7">
            <w:pPr>
              <w:spacing w:before="240" w:line="276" w:lineRule="auto"/>
              <w:jc w:val="center"/>
              <w:rPr>
                <w:rFonts w:asciiTheme="minorHAnsi" w:hAnsiTheme="minorHAnsi"/>
                <w:b/>
                <w:color w:val="990066"/>
                <w:sz w:val="32"/>
                <w:szCs w:val="32"/>
              </w:rPr>
            </w:pPr>
            <w:r>
              <w:rPr>
                <w:rFonts w:asciiTheme="minorHAnsi" w:hAnsiTheme="minorHAnsi"/>
                <w:b/>
                <w:color w:val="990066"/>
                <w:sz w:val="32"/>
              </w:rPr>
              <w:t>8</w:t>
            </w:r>
          </w:p>
        </w:tc>
        <w:tc>
          <w:tcPr>
            <w:tcW w:w="8500" w:type="dxa"/>
            <w:tcBorders>
              <w:top w:val="single" w:sz="18" w:space="0" w:color="990066"/>
              <w:left w:val="nil"/>
              <w:bottom w:val="single" w:sz="18" w:space="0" w:color="990066"/>
              <w:right w:val="nil"/>
            </w:tcBorders>
            <w:vAlign w:val="center"/>
          </w:tcPr>
          <w:p w14:paraId="7DF13DB0" w14:textId="77777777" w:rsidR="00D53261" w:rsidRPr="00D53261" w:rsidRDefault="00D53261" w:rsidP="00D165C7">
            <w:pPr>
              <w:spacing w:before="240" w:line="276" w:lineRule="auto"/>
              <w:rPr>
                <w:rFonts w:asciiTheme="minorHAnsi" w:eastAsia="Arial" w:hAnsiTheme="minorHAnsi" w:cs="Arial"/>
                <w:lang w:val="sv-FI"/>
              </w:rPr>
            </w:pPr>
            <w:r w:rsidRPr="00D53261">
              <w:rPr>
                <w:rFonts w:asciiTheme="minorHAnsi" w:hAnsiTheme="minorHAnsi"/>
                <w:color w:val="333333"/>
                <w:lang w:val="sv-FI"/>
              </w:rPr>
              <w:t xml:space="preserve">Utöver de grundläggande uppgifterna har man i arbetet specificerat faktorer som påverkar befolkningsgruppens ställning i samhället och lyckats jämföra minoritetens ställning med majoritetsbefolkningen. </w:t>
            </w:r>
          </w:p>
          <w:p w14:paraId="2AD88F10" w14:textId="77777777" w:rsidR="00D53261" w:rsidRPr="00D53261" w:rsidRDefault="00D53261" w:rsidP="00D165C7">
            <w:pPr>
              <w:spacing w:line="276" w:lineRule="auto"/>
              <w:rPr>
                <w:rFonts w:asciiTheme="minorHAnsi" w:eastAsia="Arial" w:hAnsiTheme="minorHAnsi" w:cs="Arial"/>
                <w:lang w:val="sv-FI"/>
              </w:rPr>
            </w:pPr>
          </w:p>
        </w:tc>
      </w:tr>
      <w:tr w:rsidR="00D53261" w:rsidRPr="00D53261" w14:paraId="4BD1AFAE" w14:textId="77777777" w:rsidTr="00D165C7">
        <w:trPr>
          <w:trHeight w:val="567"/>
        </w:trPr>
        <w:tc>
          <w:tcPr>
            <w:tcW w:w="1985" w:type="dxa"/>
            <w:tcBorders>
              <w:top w:val="single" w:sz="18" w:space="0" w:color="990066"/>
              <w:left w:val="nil"/>
              <w:bottom w:val="single" w:sz="18" w:space="0" w:color="990066"/>
              <w:right w:val="nil"/>
            </w:tcBorders>
          </w:tcPr>
          <w:p w14:paraId="64B43B3E" w14:textId="77777777" w:rsidR="00D53261" w:rsidRPr="00AE3C27" w:rsidRDefault="00D53261" w:rsidP="00D165C7">
            <w:pPr>
              <w:spacing w:before="240" w:line="276" w:lineRule="auto"/>
              <w:jc w:val="center"/>
              <w:rPr>
                <w:rFonts w:asciiTheme="minorHAnsi" w:hAnsiTheme="minorHAnsi"/>
                <w:b/>
                <w:color w:val="990066"/>
                <w:sz w:val="32"/>
                <w:szCs w:val="32"/>
              </w:rPr>
            </w:pPr>
            <w:r>
              <w:rPr>
                <w:rFonts w:asciiTheme="minorHAnsi" w:hAnsiTheme="minorHAnsi"/>
                <w:b/>
                <w:color w:val="990066"/>
                <w:sz w:val="32"/>
              </w:rPr>
              <w:t>9–10</w:t>
            </w:r>
          </w:p>
        </w:tc>
        <w:tc>
          <w:tcPr>
            <w:tcW w:w="8500" w:type="dxa"/>
            <w:tcBorders>
              <w:top w:val="single" w:sz="18" w:space="0" w:color="990066"/>
              <w:left w:val="nil"/>
              <w:bottom w:val="single" w:sz="18" w:space="0" w:color="990066"/>
              <w:right w:val="nil"/>
            </w:tcBorders>
            <w:vAlign w:val="center"/>
          </w:tcPr>
          <w:p w14:paraId="71519D1A" w14:textId="77777777" w:rsidR="00D53261" w:rsidRPr="00D53261" w:rsidRDefault="00D53261" w:rsidP="00D165C7">
            <w:pPr>
              <w:spacing w:before="240" w:line="276" w:lineRule="auto"/>
              <w:rPr>
                <w:rFonts w:asciiTheme="minorHAnsi" w:hAnsiTheme="minorHAnsi"/>
                <w:color w:val="333333"/>
                <w:lang w:val="sv-FI"/>
              </w:rPr>
            </w:pPr>
            <w:r w:rsidRPr="00D53261">
              <w:rPr>
                <w:rFonts w:asciiTheme="minorHAnsi" w:hAnsiTheme="minorHAnsi"/>
                <w:color w:val="333333"/>
                <w:lang w:val="sv-FI"/>
              </w:rPr>
              <w:t xml:space="preserve">Arbetet har ett brett kunskapsunderlag, det är jämförande och analytiskt. I propositionen har man på goda grunder också lyft fram olika metoder för att förbättra gruppernas jämlikhet. </w:t>
            </w:r>
          </w:p>
          <w:p w14:paraId="6304D7A5" w14:textId="77777777" w:rsidR="00D53261" w:rsidRPr="00D53261" w:rsidRDefault="00D53261" w:rsidP="00D165C7">
            <w:pPr>
              <w:spacing w:line="276" w:lineRule="auto"/>
              <w:rPr>
                <w:rFonts w:asciiTheme="minorHAnsi" w:hAnsiTheme="minorHAnsi"/>
                <w:color w:val="333333"/>
                <w:shd w:val="clear" w:color="auto" w:fill="E6E9EF"/>
                <w:lang w:val="sv-FI"/>
              </w:rPr>
            </w:pPr>
          </w:p>
        </w:tc>
      </w:tr>
    </w:tbl>
    <w:p w14:paraId="464D7EC7" w14:textId="77777777" w:rsidR="00D53261" w:rsidRPr="00D53261" w:rsidRDefault="00D53261" w:rsidP="00D53261">
      <w:pPr>
        <w:spacing w:before="240" w:line="276" w:lineRule="auto"/>
        <w:rPr>
          <w:rFonts w:asciiTheme="minorHAnsi" w:hAnsiTheme="minorHAnsi"/>
          <w:lang w:val="sv-FI"/>
        </w:rPr>
      </w:pPr>
    </w:p>
    <w:p w14:paraId="26056698" w14:textId="77777777" w:rsidR="00D53261" w:rsidRPr="00D53261" w:rsidRDefault="00D53261" w:rsidP="00D53261">
      <w:pPr>
        <w:spacing w:line="276" w:lineRule="auto"/>
        <w:rPr>
          <w:rFonts w:asciiTheme="minorHAnsi" w:hAnsiTheme="minorHAnsi" w:cstheme="minorHAnsi"/>
          <w:lang w:val="sv-FI"/>
        </w:rPr>
      </w:pPr>
    </w:p>
    <w:p w14:paraId="314B52A7" w14:textId="383DA7F1" w:rsidR="00832651" w:rsidRPr="00D53261" w:rsidRDefault="00832651" w:rsidP="003F4667">
      <w:pPr>
        <w:spacing w:before="240" w:line="276" w:lineRule="auto"/>
        <w:rPr>
          <w:rFonts w:asciiTheme="minorHAnsi" w:hAnsiTheme="minorHAnsi"/>
          <w:lang w:val="sv-FI"/>
        </w:rPr>
      </w:pPr>
    </w:p>
    <w:sectPr w:rsidR="00832651" w:rsidRPr="00D53261" w:rsidSect="00D53261">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88AC3" w14:textId="77777777" w:rsidR="00B80FA6" w:rsidRDefault="00B80FA6" w:rsidP="003F4667">
      <w:pPr>
        <w:spacing w:after="0" w:line="240" w:lineRule="auto"/>
      </w:pPr>
      <w:r>
        <w:separator/>
      </w:r>
    </w:p>
  </w:endnote>
  <w:endnote w:type="continuationSeparator" w:id="0">
    <w:p w14:paraId="56EC4B5B" w14:textId="77777777" w:rsidR="00B80FA6" w:rsidRDefault="00B80FA6" w:rsidP="003F4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9ED65" w14:textId="77777777" w:rsidR="00B80FA6" w:rsidRDefault="00B80FA6" w:rsidP="003F4667">
      <w:pPr>
        <w:spacing w:after="0" w:line="240" w:lineRule="auto"/>
      </w:pPr>
      <w:r>
        <w:separator/>
      </w:r>
    </w:p>
  </w:footnote>
  <w:footnote w:type="continuationSeparator" w:id="0">
    <w:p w14:paraId="2512E37C" w14:textId="77777777" w:rsidR="00B80FA6" w:rsidRDefault="00B80FA6" w:rsidP="003F46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F2898"/>
    <w:multiLevelType w:val="hybridMultilevel"/>
    <w:tmpl w:val="59DCD16C"/>
    <w:lvl w:ilvl="0" w:tplc="CE62187A">
      <w:start w:val="1"/>
      <w:numFmt w:val="bullet"/>
      <w:lvlText w:val=""/>
      <w:lvlJc w:val="left"/>
      <w:pPr>
        <w:ind w:left="1080" w:hanging="360"/>
      </w:pPr>
      <w:rPr>
        <w:rFonts w:ascii="Wingdings" w:hAnsi="Wingdings" w:hint="default"/>
        <w:b/>
        <w:bCs/>
        <w:color w:val="990066"/>
        <w:sz w:val="32"/>
        <w:szCs w:val="32"/>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28DD4FB1"/>
    <w:multiLevelType w:val="hybridMultilevel"/>
    <w:tmpl w:val="03BA4BEE"/>
    <w:lvl w:ilvl="0" w:tplc="040B000B">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E0E0E97"/>
    <w:multiLevelType w:val="hybridMultilevel"/>
    <w:tmpl w:val="EAF41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4EE57BA8"/>
    <w:multiLevelType w:val="multilevel"/>
    <w:tmpl w:val="6080A376"/>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3F56BC"/>
    <w:multiLevelType w:val="multilevel"/>
    <w:tmpl w:val="A6629EBA"/>
    <w:lvl w:ilvl="0">
      <w:start w:val="1"/>
      <w:numFmt w:val="bullet"/>
      <w:lvlText w:val=""/>
      <w:lvlJc w:val="left"/>
      <w:pPr>
        <w:ind w:left="720" w:hanging="360"/>
      </w:pPr>
      <w:rPr>
        <w:rFonts w:ascii="Wingdings" w:hAnsi="Wingdings" w:hint="default"/>
        <w:b/>
        <w:bCs/>
        <w:color w:val="990066"/>
        <w:sz w:val="28"/>
        <w:szCs w:val="28"/>
        <w:u w:val="none"/>
      </w:rPr>
    </w:lvl>
    <w:lvl w:ilvl="1">
      <w:start w:val="1"/>
      <w:numFmt w:val="bullet"/>
      <w:lvlText w:val=""/>
      <w:lvlJc w:val="left"/>
      <w:pPr>
        <w:ind w:left="1440" w:hanging="360"/>
      </w:pPr>
      <w:rPr>
        <w:rFonts w:ascii="Symbol" w:hAnsi="Symbol" w:hint="default"/>
        <w:color w:val="au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3613F0"/>
    <w:multiLevelType w:val="hybridMultilevel"/>
    <w:tmpl w:val="4AAAA9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2A6542"/>
    <w:multiLevelType w:val="hybridMultilevel"/>
    <w:tmpl w:val="C004E03A"/>
    <w:lvl w:ilvl="0" w:tplc="040B0009">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651"/>
    <w:rsid w:val="000B3F6F"/>
    <w:rsid w:val="002C7778"/>
    <w:rsid w:val="003F4667"/>
    <w:rsid w:val="006C4090"/>
    <w:rsid w:val="00793ED4"/>
    <w:rsid w:val="00832651"/>
    <w:rsid w:val="00AE3C27"/>
    <w:rsid w:val="00B80FA6"/>
    <w:rsid w:val="00D53261"/>
    <w:rsid w:val="00DD1E7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C88E7"/>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zJCftq0/iikjDgCe6843ueBNCA==">AMUW2mU6UqoltAgEUaMbrnpfKPrqtyi9esb74nK2suZnhlnNOxr93wfXtKawLiNmrsgjttEA6WdbpkMNrhthN173kSWeCZ3HpoliB7QpvsPkDSQI5TN+iQ6vFtnVlDh0RGRJYP/wKs+b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790874-9501-42A4-B9A4-C8B8974D4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602</Words>
  <Characters>4880</Characters>
  <Application>Microsoft Office Word</Application>
  <DocSecurity>0</DocSecurity>
  <Lines>40</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2022-03-12T08:26:00Z</dcterms:created>
  <dcterms:modified xsi:type="dcterms:W3CDTF">2022-03-12T08:26:00Z</dcterms:modified>
</cp:coreProperties>
</file>