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EA60C" w14:textId="77777777" w:rsidR="00D65E06" w:rsidRPr="00AC510E" w:rsidRDefault="00710D10" w:rsidP="00AC510E">
      <w:pPr>
        <w:spacing w:before="240" w:line="276" w:lineRule="auto"/>
        <w:rPr>
          <w:rFonts w:asciiTheme="minorHAnsi" w:hAnsiTheme="minorHAnsi" w:cstheme="minorHAnsi"/>
        </w:rPr>
      </w:pPr>
      <w:bookmarkStart w:id="0" w:name="_heading=h.gjdgxs" w:colFirst="0" w:colLast="0"/>
      <w:bookmarkEnd w:id="0"/>
      <w:r w:rsidRPr="00AC510E">
        <w:rPr>
          <w:rFonts w:asciiTheme="minorHAnsi" w:hAnsiTheme="minorHAnsi" w:cstheme="minorHAnsi"/>
          <w:noProof/>
        </w:rPr>
        <mc:AlternateContent>
          <mc:Choice Requires="wps">
            <w:drawing>
              <wp:anchor distT="0" distB="0" distL="0" distR="0" simplePos="0" relativeHeight="251658240" behindDoc="1" locked="0" layoutInCell="1" hidden="0" allowOverlap="1" wp14:anchorId="5AA3617E" wp14:editId="5A36A32A">
                <wp:simplePos x="0" y="0"/>
                <wp:positionH relativeFrom="page">
                  <wp:posOffset>-49211</wp:posOffset>
                </wp:positionH>
                <wp:positionV relativeFrom="page">
                  <wp:posOffset>1588</wp:posOffset>
                </wp:positionV>
                <wp:extent cx="7642225" cy="10753725"/>
                <wp:effectExtent l="0" t="0" r="0" b="9525"/>
                <wp:wrapNone/>
                <wp:docPr id="467" name="Suorakulmio 467"/>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094C28D7" w14:textId="0CD419A7" w:rsidR="00D65E06" w:rsidRPr="000B7708" w:rsidRDefault="003736C7">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5AA3617E" id="Suorakulmio 467"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JON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" fillcolor="#906" stroked="f">
                <v:textbox inset="7.61944mm,1.2694mm,7.61944mm,1.2694mm">
                  <w:txbxContent>
                    <w:p w14:paraId="094C28D7" w14:textId="0CD419A7" w:rsidR="00D65E06" w:rsidRPr="000B7708" w:rsidRDefault="003736C7">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27F4FE9D" w14:textId="54E6622B" w:rsidR="00D65E06" w:rsidRPr="00AC510E" w:rsidRDefault="00710D10" w:rsidP="00AC510E">
      <w:pPr>
        <w:spacing w:before="240" w:line="276" w:lineRule="auto"/>
        <w:rPr>
          <w:rFonts w:asciiTheme="minorHAnsi" w:hAnsiTheme="minorHAnsi" w:cstheme="minorHAnsi"/>
        </w:rPr>
      </w:pPr>
      <w:r w:rsidRPr="00AC510E">
        <w:rPr>
          <w:rFonts w:asciiTheme="minorHAnsi" w:hAnsiTheme="minorHAnsi" w:cstheme="minorHAnsi"/>
        </w:rPr>
        <w:br w:type="page"/>
      </w:r>
      <w:r w:rsidRPr="00AC510E">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539F0D37" wp14:editId="4CB86D5B">
                <wp:simplePos x="0" y="0"/>
                <wp:positionH relativeFrom="column">
                  <wp:posOffset>1155700</wp:posOffset>
                </wp:positionH>
                <wp:positionV relativeFrom="paragraph">
                  <wp:posOffset>2755900</wp:posOffset>
                </wp:positionV>
                <wp:extent cx="4702175" cy="2939785"/>
                <wp:effectExtent l="0" t="0" r="0" b="0"/>
                <wp:wrapNone/>
                <wp:docPr id="468" name="Suorakulmio 468"/>
                <wp:cNvGraphicFramePr/>
                <a:graphic xmlns:a="http://schemas.openxmlformats.org/drawingml/2006/main">
                  <a:graphicData uri="http://schemas.microsoft.com/office/word/2010/wordprocessingShape">
                    <wps:wsp>
                      <wps:cNvSpPr/>
                      <wps:spPr>
                        <a:xfrm>
                          <a:off x="2999675" y="2510000"/>
                          <a:ext cx="6032700" cy="3761100"/>
                        </a:xfrm>
                        <a:prstGeom prst="rect">
                          <a:avLst/>
                        </a:prstGeom>
                        <a:noFill/>
                        <a:ln w="9525" cap="flat" cmpd="sng">
                          <a:noFill/>
                          <a:prstDash val="solid"/>
                          <a:round/>
                          <a:headEnd type="none" w="sm" len="sm"/>
                          <a:tailEnd type="none" w="sm" len="sm"/>
                        </a:ln>
                      </wps:spPr>
                      <wps:txbx>
                        <w:txbxContent>
                          <w:p w14:paraId="2890F190" w14:textId="77777777" w:rsidR="003736C7" w:rsidRPr="003736C7" w:rsidRDefault="003736C7" w:rsidP="003736C7">
                            <w:pPr>
                              <w:spacing w:before="240" w:after="0" w:line="240" w:lineRule="auto"/>
                              <w:jc w:val="center"/>
                              <w:textDirection w:val="btLr"/>
                              <w:rPr>
                                <w:caps/>
                                <w:lang w:val="sv-FI"/>
                              </w:rPr>
                            </w:pPr>
                            <w:r w:rsidRPr="003736C7">
                              <w:rPr>
                                <w:caps/>
                                <w:color w:val="FFFFFF"/>
                                <w:sz w:val="72"/>
                                <w:lang w:val="sv-FI"/>
                              </w:rPr>
                              <w:t>Samhällelig påverkan</w:t>
                            </w:r>
                          </w:p>
                          <w:p w14:paraId="5B8FF694" w14:textId="77777777" w:rsidR="003736C7" w:rsidRPr="003736C7" w:rsidRDefault="003736C7" w:rsidP="003736C7">
                            <w:pPr>
                              <w:spacing w:before="240" w:after="0" w:line="240" w:lineRule="auto"/>
                              <w:jc w:val="center"/>
                              <w:textDirection w:val="btLr"/>
                              <w:rPr>
                                <w:lang w:val="sv-FI"/>
                              </w:rPr>
                            </w:pPr>
                          </w:p>
                          <w:p w14:paraId="3CF380BB" w14:textId="77777777" w:rsidR="003736C7" w:rsidRPr="003736C7" w:rsidRDefault="003736C7" w:rsidP="003736C7">
                            <w:pPr>
                              <w:spacing w:line="258" w:lineRule="auto"/>
                              <w:jc w:val="center"/>
                              <w:textDirection w:val="btLr"/>
                              <w:rPr>
                                <w:lang w:val="sv-FI"/>
                              </w:rPr>
                            </w:pPr>
                            <w:r w:rsidRPr="003736C7">
                              <w:rPr>
                                <w:b/>
                                <w:color w:val="FFFFFF"/>
                                <w:lang w:val="sv-FI"/>
                              </w:rPr>
                              <w:t>________________________________________________________</w:t>
                            </w:r>
                          </w:p>
                          <w:p w14:paraId="649E4E2A" w14:textId="77777777" w:rsidR="003736C7" w:rsidRPr="003736C7" w:rsidRDefault="003736C7" w:rsidP="003736C7">
                            <w:pPr>
                              <w:spacing w:line="258" w:lineRule="auto"/>
                              <w:jc w:val="center"/>
                              <w:textDirection w:val="btLr"/>
                              <w:rPr>
                                <w:lang w:val="sv-FI"/>
                              </w:rPr>
                            </w:pPr>
                            <w:r w:rsidRPr="003736C7">
                              <w:rPr>
                                <w:color w:val="FFFFFF"/>
                                <w:sz w:val="32"/>
                                <w:lang w:val="sv-FI"/>
                              </w:rPr>
                              <w:t>Stödmaterial för slutbedömningen av läroämnet samhällslära i den grundläggande utbildningen</w:t>
                            </w:r>
                          </w:p>
                          <w:p w14:paraId="20C5822D" w14:textId="3DA3558B" w:rsidR="00D65E06" w:rsidRPr="003736C7" w:rsidRDefault="00D65E06">
                            <w:pPr>
                              <w:spacing w:line="258" w:lineRule="auto"/>
                              <w:jc w:val="center"/>
                              <w:textDirection w:val="btLr"/>
                              <w:rPr>
                                <w:lang w:val="sv-FI"/>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9F0D37" id="Suorakulmio 468" o:spid="_x0000_s1027" style="position:absolute;margin-left:91pt;margin-top:217pt;width:370.25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" filled="f" stroked="f">
                <v:stroke startarrowwidth="narrow" startarrowlength="short" endarrowwidth="narrow" endarrowlength="short" joinstyle="round"/>
                <v:textbox inset="2.53958mm,1.2694mm,2.53958mm,1.2694mm">
                  <w:txbxContent>
                    <w:p w14:paraId="2890F190" w14:textId="77777777" w:rsidR="003736C7" w:rsidRPr="003736C7" w:rsidRDefault="003736C7" w:rsidP="003736C7">
                      <w:pPr>
                        <w:spacing w:before="240" w:after="0" w:line="240" w:lineRule="auto"/>
                        <w:jc w:val="center"/>
                        <w:textDirection w:val="btLr"/>
                        <w:rPr>
                          <w:caps/>
                          <w:lang w:val="sv-FI"/>
                        </w:rPr>
                      </w:pPr>
                      <w:r w:rsidRPr="003736C7">
                        <w:rPr>
                          <w:caps/>
                          <w:color w:val="FFFFFF"/>
                          <w:sz w:val="72"/>
                          <w:lang w:val="sv-FI"/>
                        </w:rPr>
                        <w:t>Samhällelig påverkan</w:t>
                      </w:r>
                    </w:p>
                    <w:p w14:paraId="5B8FF694" w14:textId="77777777" w:rsidR="003736C7" w:rsidRPr="003736C7" w:rsidRDefault="003736C7" w:rsidP="003736C7">
                      <w:pPr>
                        <w:spacing w:before="240" w:after="0" w:line="240" w:lineRule="auto"/>
                        <w:jc w:val="center"/>
                        <w:textDirection w:val="btLr"/>
                        <w:rPr>
                          <w:lang w:val="sv-FI"/>
                        </w:rPr>
                      </w:pPr>
                    </w:p>
                    <w:p w14:paraId="3CF380BB" w14:textId="77777777" w:rsidR="003736C7" w:rsidRPr="003736C7" w:rsidRDefault="003736C7" w:rsidP="003736C7">
                      <w:pPr>
                        <w:spacing w:line="258" w:lineRule="auto"/>
                        <w:jc w:val="center"/>
                        <w:textDirection w:val="btLr"/>
                        <w:rPr>
                          <w:lang w:val="sv-FI"/>
                        </w:rPr>
                      </w:pPr>
                      <w:r w:rsidRPr="003736C7">
                        <w:rPr>
                          <w:b/>
                          <w:color w:val="FFFFFF"/>
                          <w:lang w:val="sv-FI"/>
                        </w:rPr>
                        <w:t>________________________________________________________</w:t>
                      </w:r>
                    </w:p>
                    <w:p w14:paraId="649E4E2A" w14:textId="77777777" w:rsidR="003736C7" w:rsidRPr="003736C7" w:rsidRDefault="003736C7" w:rsidP="003736C7">
                      <w:pPr>
                        <w:spacing w:line="258" w:lineRule="auto"/>
                        <w:jc w:val="center"/>
                        <w:textDirection w:val="btLr"/>
                        <w:rPr>
                          <w:lang w:val="sv-FI"/>
                        </w:rPr>
                      </w:pPr>
                      <w:r w:rsidRPr="003736C7">
                        <w:rPr>
                          <w:color w:val="FFFFFF"/>
                          <w:sz w:val="32"/>
                          <w:lang w:val="sv-FI"/>
                        </w:rPr>
                        <w:t>Stödmaterial för slutbedömningen av läroämnet samhällslära i den grundläggande utbildningen</w:t>
                      </w:r>
                    </w:p>
                    <w:p w14:paraId="20C5822D" w14:textId="3DA3558B" w:rsidR="00D65E06" w:rsidRPr="003736C7" w:rsidRDefault="00D65E06">
                      <w:pPr>
                        <w:spacing w:line="258" w:lineRule="auto"/>
                        <w:jc w:val="center"/>
                        <w:textDirection w:val="btLr"/>
                        <w:rPr>
                          <w:lang w:val="sv-FI"/>
                        </w:rPr>
                      </w:pPr>
                    </w:p>
                  </w:txbxContent>
                </v:textbox>
              </v:rect>
            </w:pict>
          </mc:Fallback>
        </mc:AlternateContent>
      </w:r>
    </w:p>
    <w:p w14:paraId="13B82F86" w14:textId="77777777" w:rsidR="003736C7" w:rsidRPr="003736C7" w:rsidRDefault="003736C7" w:rsidP="003736C7">
      <w:pPr>
        <w:spacing w:before="240" w:line="276" w:lineRule="auto"/>
        <w:rPr>
          <w:rFonts w:asciiTheme="minorHAnsi" w:hAnsiTheme="minorHAnsi" w:cstheme="minorHAnsi"/>
          <w:sz w:val="40"/>
          <w:szCs w:val="40"/>
          <w:lang w:val="sv-FI"/>
        </w:rPr>
      </w:pPr>
      <w:r w:rsidRPr="003736C7">
        <w:rPr>
          <w:rFonts w:asciiTheme="minorHAnsi" w:hAnsiTheme="minorHAnsi"/>
          <w:b/>
          <w:sz w:val="40"/>
          <w:lang w:val="sv-FI"/>
        </w:rPr>
        <w:lastRenderedPageBreak/>
        <w:t>INLEDNING</w:t>
      </w:r>
    </w:p>
    <w:p w14:paraId="1C03F66F" w14:textId="77777777" w:rsidR="003736C7" w:rsidRPr="003736C7" w:rsidRDefault="003736C7" w:rsidP="003736C7">
      <w:pPr>
        <w:spacing w:before="240" w:line="276" w:lineRule="auto"/>
        <w:jc w:val="both"/>
        <w:rPr>
          <w:rFonts w:asciiTheme="minorHAnsi" w:eastAsia="Merriweather" w:hAnsiTheme="minorHAnsi" w:cstheme="minorHAnsi"/>
          <w:b/>
          <w:bCs/>
          <w:color w:val="990066"/>
          <w:sz w:val="28"/>
          <w:szCs w:val="28"/>
          <w:lang w:val="sv-FI"/>
        </w:rPr>
      </w:pPr>
      <w:r w:rsidRPr="003736C7">
        <w:rPr>
          <w:rFonts w:asciiTheme="minorHAnsi" w:hAnsiTheme="minorHAnsi"/>
          <w:b/>
          <w:color w:val="990066"/>
          <w:sz w:val="28"/>
          <w:lang w:val="sv-FI"/>
        </w:rPr>
        <w:t>UPPGIFTSBESKRIVNING</w:t>
      </w:r>
    </w:p>
    <w:p w14:paraId="5F11B020" w14:textId="77777777" w:rsidR="003736C7" w:rsidRPr="00503C12" w:rsidRDefault="003736C7" w:rsidP="003736C7">
      <w:pPr>
        <w:spacing w:before="240" w:after="0" w:line="276" w:lineRule="auto"/>
        <w:jc w:val="both"/>
        <w:rPr>
          <w:rFonts w:asciiTheme="minorHAnsi" w:eastAsia="Merriweather" w:hAnsiTheme="minorHAnsi" w:cstheme="minorHAnsi"/>
        </w:rPr>
      </w:pPr>
      <w:r w:rsidRPr="003736C7">
        <w:rPr>
          <w:rFonts w:asciiTheme="minorHAnsi" w:hAnsiTheme="minorHAnsi"/>
          <w:lang w:val="sv-FI"/>
        </w:rPr>
        <w:t xml:space="preserve">Syftet med uppgiften är att bedöma elevens kunnande i enlighet med slutbedömningens kriterier M7 och M9. </w:t>
      </w:r>
      <w:r>
        <w:rPr>
          <w:rFonts w:asciiTheme="minorHAnsi" w:hAnsiTheme="minorHAnsi"/>
        </w:rPr>
        <w:t xml:space="preserve">I </w:t>
      </w:r>
      <w:proofErr w:type="spellStart"/>
      <w:r>
        <w:rPr>
          <w:rFonts w:asciiTheme="minorHAnsi" w:hAnsiTheme="minorHAnsi"/>
        </w:rPr>
        <w:t>skrivuppgiften</w:t>
      </w:r>
      <w:proofErr w:type="spellEnd"/>
      <w:r>
        <w:rPr>
          <w:rFonts w:asciiTheme="minorHAnsi" w:hAnsiTheme="minorHAnsi"/>
        </w:rPr>
        <w:t xml:space="preserve"> </w:t>
      </w:r>
      <w:proofErr w:type="spellStart"/>
      <w:r>
        <w:rPr>
          <w:rFonts w:asciiTheme="minorHAnsi" w:hAnsiTheme="minorHAnsi"/>
          <w:b/>
          <w:bCs/>
        </w:rPr>
        <w:t>har</w:t>
      </w:r>
      <w:proofErr w:type="spellEnd"/>
      <w:r>
        <w:rPr>
          <w:rFonts w:asciiTheme="minorHAnsi" w:hAnsiTheme="minorHAnsi"/>
          <w:b/>
          <w:bCs/>
        </w:rPr>
        <w:t xml:space="preserve"> </w:t>
      </w:r>
      <w:proofErr w:type="spellStart"/>
      <w:r>
        <w:rPr>
          <w:rFonts w:asciiTheme="minorHAnsi" w:hAnsiTheme="minorHAnsi"/>
          <w:b/>
          <w:bCs/>
        </w:rPr>
        <w:t>eleven</w:t>
      </w:r>
      <w:proofErr w:type="spellEnd"/>
      <w:r>
        <w:rPr>
          <w:rFonts w:asciiTheme="minorHAnsi" w:hAnsiTheme="minorHAnsi"/>
          <w:b/>
          <w:bCs/>
        </w:rPr>
        <w:t xml:space="preserve"> i </w:t>
      </w:r>
      <w:proofErr w:type="spellStart"/>
      <w:r>
        <w:rPr>
          <w:rFonts w:asciiTheme="minorHAnsi" w:hAnsiTheme="minorHAnsi"/>
          <w:b/>
          <w:bCs/>
        </w:rPr>
        <w:t>uppgift</w:t>
      </w:r>
      <w:proofErr w:type="spellEnd"/>
      <w:r>
        <w:rPr>
          <w:rFonts w:asciiTheme="minorHAnsi" w:hAnsiTheme="minorHAnsi"/>
          <w:b/>
          <w:bCs/>
        </w:rPr>
        <w:t xml:space="preserve"> </w:t>
      </w:r>
      <w:proofErr w:type="spellStart"/>
      <w:r>
        <w:rPr>
          <w:rFonts w:asciiTheme="minorHAnsi" w:hAnsiTheme="minorHAnsi"/>
          <w:b/>
          <w:bCs/>
        </w:rPr>
        <w:t>att</w:t>
      </w:r>
      <w:proofErr w:type="spellEnd"/>
      <w:r>
        <w:rPr>
          <w:rFonts w:asciiTheme="minorHAnsi" w:hAnsiTheme="minorHAnsi"/>
        </w:rPr>
        <w:t xml:space="preserve"> </w:t>
      </w:r>
    </w:p>
    <w:p w14:paraId="449EB77B" w14:textId="77777777" w:rsidR="003736C7" w:rsidRPr="003736C7" w:rsidRDefault="003736C7" w:rsidP="003736C7">
      <w:pPr>
        <w:pStyle w:val="Luettelokappale"/>
        <w:numPr>
          <w:ilvl w:val="0"/>
          <w:numId w:val="1"/>
        </w:numPr>
        <w:spacing w:after="0" w:line="276" w:lineRule="auto"/>
        <w:jc w:val="both"/>
        <w:rPr>
          <w:rFonts w:asciiTheme="minorHAnsi" w:eastAsia="Merriweather" w:hAnsiTheme="minorHAnsi" w:cstheme="minorHAnsi"/>
          <w:lang w:val="sv-FI"/>
        </w:rPr>
      </w:pPr>
      <w:r w:rsidRPr="003736C7">
        <w:rPr>
          <w:rFonts w:asciiTheme="minorHAnsi" w:hAnsiTheme="minorHAnsi"/>
          <w:lang w:val="sv-FI"/>
        </w:rPr>
        <w:t>fundera på samhällelig påverkan och medborgarsamhällets roll i påverkan</w:t>
      </w:r>
    </w:p>
    <w:p w14:paraId="17F1CD31" w14:textId="77777777" w:rsidR="003736C7" w:rsidRPr="00503C12" w:rsidRDefault="003736C7" w:rsidP="003736C7">
      <w:pPr>
        <w:pStyle w:val="Luettelokappale"/>
        <w:numPr>
          <w:ilvl w:val="0"/>
          <w:numId w:val="1"/>
        </w:numPr>
        <w:spacing w:before="240" w:after="0" w:line="276" w:lineRule="auto"/>
        <w:jc w:val="both"/>
        <w:rPr>
          <w:rFonts w:asciiTheme="minorHAnsi" w:eastAsia="Merriweather" w:hAnsiTheme="minorHAnsi" w:cstheme="minorHAnsi"/>
        </w:rPr>
      </w:pPr>
      <w:proofErr w:type="spellStart"/>
      <w:r>
        <w:rPr>
          <w:rFonts w:asciiTheme="minorHAnsi" w:hAnsiTheme="minorHAnsi"/>
        </w:rPr>
        <w:t>jämföra</w:t>
      </w:r>
      <w:proofErr w:type="spellEnd"/>
      <w:r>
        <w:rPr>
          <w:rFonts w:asciiTheme="minorHAnsi" w:hAnsiTheme="minorHAnsi"/>
        </w:rPr>
        <w:t xml:space="preserve"> </w:t>
      </w:r>
      <w:proofErr w:type="spellStart"/>
      <w:r>
        <w:rPr>
          <w:rFonts w:asciiTheme="minorHAnsi" w:hAnsiTheme="minorHAnsi"/>
        </w:rPr>
        <w:t>olika</w:t>
      </w:r>
      <w:proofErr w:type="spellEnd"/>
      <w:r>
        <w:rPr>
          <w:rFonts w:asciiTheme="minorHAnsi" w:hAnsiTheme="minorHAnsi"/>
        </w:rPr>
        <w:t xml:space="preserve"> </w:t>
      </w:r>
      <w:proofErr w:type="spellStart"/>
      <w:r>
        <w:rPr>
          <w:rFonts w:asciiTheme="minorHAnsi" w:hAnsiTheme="minorHAnsi"/>
        </w:rPr>
        <w:t>sätt</w:t>
      </w:r>
      <w:proofErr w:type="spellEnd"/>
      <w:r>
        <w:rPr>
          <w:rFonts w:asciiTheme="minorHAnsi" w:hAnsiTheme="minorHAnsi"/>
        </w:rPr>
        <w:t xml:space="preserve"> </w:t>
      </w:r>
      <w:proofErr w:type="spellStart"/>
      <w:r>
        <w:rPr>
          <w:rFonts w:asciiTheme="minorHAnsi" w:hAnsiTheme="minorHAnsi"/>
        </w:rPr>
        <w:t>att</w:t>
      </w:r>
      <w:proofErr w:type="spellEnd"/>
      <w:r>
        <w:rPr>
          <w:rFonts w:asciiTheme="minorHAnsi" w:hAnsiTheme="minorHAnsi"/>
        </w:rPr>
        <w:t xml:space="preserve"> </w:t>
      </w:r>
      <w:proofErr w:type="spellStart"/>
      <w:r>
        <w:rPr>
          <w:rFonts w:asciiTheme="minorHAnsi" w:hAnsiTheme="minorHAnsi"/>
        </w:rPr>
        <w:t>påverka</w:t>
      </w:r>
      <w:proofErr w:type="spellEnd"/>
      <w:r>
        <w:rPr>
          <w:rFonts w:asciiTheme="minorHAnsi" w:hAnsiTheme="minorHAnsi"/>
        </w:rPr>
        <w:t xml:space="preserve"> </w:t>
      </w:r>
    </w:p>
    <w:p w14:paraId="32598CAB" w14:textId="77777777" w:rsidR="003736C7" w:rsidRPr="00503C12" w:rsidRDefault="003736C7" w:rsidP="003736C7">
      <w:pPr>
        <w:pStyle w:val="Luettelokappale"/>
        <w:numPr>
          <w:ilvl w:val="0"/>
          <w:numId w:val="1"/>
        </w:numPr>
        <w:spacing w:before="240" w:after="0" w:line="276" w:lineRule="auto"/>
        <w:jc w:val="both"/>
        <w:rPr>
          <w:rFonts w:asciiTheme="minorHAnsi" w:eastAsia="Merriweather" w:hAnsiTheme="minorHAnsi" w:cstheme="minorHAnsi"/>
        </w:rPr>
      </w:pPr>
      <w:proofErr w:type="spellStart"/>
      <w:r>
        <w:rPr>
          <w:rFonts w:asciiTheme="minorHAnsi" w:hAnsiTheme="minorHAnsi"/>
        </w:rPr>
        <w:t>bedöma</w:t>
      </w:r>
      <w:proofErr w:type="spellEnd"/>
      <w:r>
        <w:rPr>
          <w:rFonts w:asciiTheme="minorHAnsi" w:hAnsiTheme="minorHAnsi"/>
        </w:rPr>
        <w:t xml:space="preserve"> </w:t>
      </w:r>
      <w:proofErr w:type="spellStart"/>
      <w:r>
        <w:rPr>
          <w:rFonts w:asciiTheme="minorHAnsi" w:hAnsiTheme="minorHAnsi"/>
        </w:rPr>
        <w:t>dessa</w:t>
      </w:r>
      <w:proofErr w:type="spellEnd"/>
      <w:r>
        <w:rPr>
          <w:rFonts w:asciiTheme="minorHAnsi" w:hAnsiTheme="minorHAnsi"/>
        </w:rPr>
        <w:t xml:space="preserve"> </w:t>
      </w:r>
      <w:proofErr w:type="spellStart"/>
      <w:r>
        <w:rPr>
          <w:rFonts w:asciiTheme="minorHAnsi" w:hAnsiTheme="minorHAnsi"/>
        </w:rPr>
        <w:t>sätts</w:t>
      </w:r>
      <w:proofErr w:type="spellEnd"/>
      <w:r>
        <w:rPr>
          <w:rFonts w:asciiTheme="minorHAnsi" w:hAnsiTheme="minorHAnsi"/>
        </w:rPr>
        <w:t xml:space="preserve"> </w:t>
      </w:r>
      <w:proofErr w:type="spellStart"/>
      <w:r>
        <w:rPr>
          <w:rFonts w:asciiTheme="minorHAnsi" w:hAnsiTheme="minorHAnsi"/>
        </w:rPr>
        <w:t>genomslagskraft</w:t>
      </w:r>
      <w:proofErr w:type="spellEnd"/>
      <w:r>
        <w:rPr>
          <w:rFonts w:asciiTheme="minorHAnsi" w:hAnsiTheme="minorHAnsi"/>
        </w:rPr>
        <w:t xml:space="preserve">. </w:t>
      </w:r>
    </w:p>
    <w:p w14:paraId="30765AFB"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b/>
          <w:bCs/>
          <w:lang w:val="sv-FI"/>
        </w:rPr>
        <w:t>Minst fem (5) metoder för påverkan bör presenteras.</w:t>
      </w:r>
      <w:r w:rsidRPr="003736C7">
        <w:rPr>
          <w:rFonts w:asciiTheme="minorHAnsi" w:hAnsiTheme="minorHAnsi"/>
          <w:lang w:val="sv-FI"/>
        </w:rPr>
        <w:t xml:space="preserve"> Skrivuppgiftens rubrik är ”</w:t>
      </w:r>
      <w:r w:rsidRPr="003736C7">
        <w:rPr>
          <w:rFonts w:asciiTheme="minorHAnsi" w:hAnsiTheme="minorHAnsi"/>
          <w:i/>
          <w:lang w:val="sv-FI"/>
        </w:rPr>
        <w:t>Vilka olika sätt har jag att påverka i det finländska medborgarsamhället?</w:t>
      </w:r>
      <w:r w:rsidRPr="003736C7">
        <w:rPr>
          <w:rFonts w:asciiTheme="minorHAnsi" w:hAnsiTheme="minorHAnsi"/>
          <w:lang w:val="sv-FI"/>
        </w:rPr>
        <w:t>”.</w:t>
      </w:r>
    </w:p>
    <w:p w14:paraId="478D2760"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Poängen bestäms utgående från en 30 procents skala.</w:t>
      </w:r>
    </w:p>
    <w:p w14:paraId="0D2C5FB3"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För att få ett berömligt vitsord ska eleven också ta ställning till samhällsdebatten om ämnet och bilda motiverade åsikter om det. Som material för skrivuppgiften används en förkortad version av artikeln </w:t>
      </w:r>
      <w:proofErr w:type="spellStart"/>
      <w:r w:rsidRPr="003736C7">
        <w:rPr>
          <w:rFonts w:asciiTheme="minorHAnsi" w:hAnsiTheme="minorHAnsi"/>
          <w:i/>
          <w:iCs/>
          <w:lang w:val="sv-FI"/>
        </w:rPr>
        <w:t>Meemiaktivismia</w:t>
      </w:r>
      <w:proofErr w:type="spellEnd"/>
      <w:r w:rsidRPr="003736C7">
        <w:rPr>
          <w:rFonts w:asciiTheme="minorHAnsi" w:hAnsiTheme="minorHAnsi"/>
          <w:lang w:val="sv-FI"/>
        </w:rPr>
        <w:t xml:space="preserve"> (HS 15.7.2021) som publicerats i Helsingin </w:t>
      </w:r>
      <w:proofErr w:type="spellStart"/>
      <w:r w:rsidRPr="003736C7">
        <w:rPr>
          <w:rFonts w:asciiTheme="minorHAnsi" w:hAnsiTheme="minorHAnsi"/>
          <w:lang w:val="sv-FI"/>
        </w:rPr>
        <w:t>Sanomat</w:t>
      </w:r>
      <w:proofErr w:type="spellEnd"/>
      <w:r w:rsidRPr="003736C7">
        <w:rPr>
          <w:rFonts w:asciiTheme="minorHAnsi" w:hAnsiTheme="minorHAnsi"/>
          <w:lang w:val="sv-FI"/>
        </w:rPr>
        <w:t xml:space="preserve">. I artikeln presenteras påverkan genom </w:t>
      </w:r>
      <w:proofErr w:type="spellStart"/>
      <w:r w:rsidRPr="003736C7">
        <w:rPr>
          <w:rFonts w:asciiTheme="minorHAnsi" w:hAnsiTheme="minorHAnsi"/>
          <w:lang w:val="sv-FI"/>
        </w:rPr>
        <w:t>mem</w:t>
      </w:r>
      <w:proofErr w:type="spellEnd"/>
      <w:r w:rsidRPr="003736C7">
        <w:rPr>
          <w:rFonts w:asciiTheme="minorHAnsi" w:hAnsiTheme="minorHAnsi"/>
          <w:lang w:val="sv-FI"/>
        </w:rPr>
        <w:t>. I uppgiften kan man också utnyttja andra nyheter om påverkan.</w:t>
      </w:r>
    </w:p>
    <w:p w14:paraId="7A6016FD"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Skrivuppgiften är planerad så att den kan slutföras under en dubbeltimme. Man kan göra skrivuppgiften längre till exempel genom att använda mer källmaterial.</w:t>
      </w:r>
    </w:p>
    <w:p w14:paraId="3AD33A5E" w14:textId="77777777" w:rsidR="003736C7" w:rsidRPr="003736C7" w:rsidRDefault="003736C7" w:rsidP="00AC510E">
      <w:pPr>
        <w:pStyle w:val="Otsikko1"/>
        <w:rPr>
          <w:rFonts w:asciiTheme="minorHAnsi" w:hAnsiTheme="minorHAnsi" w:cstheme="minorHAnsi"/>
          <w:b/>
          <w:bCs/>
          <w:color w:val="auto"/>
          <w:sz w:val="40"/>
          <w:szCs w:val="40"/>
          <w:lang w:val="sv-FI"/>
        </w:rPr>
      </w:pPr>
    </w:p>
    <w:p w14:paraId="575A4409" w14:textId="77777777" w:rsidR="003736C7" w:rsidRPr="003736C7" w:rsidRDefault="003736C7" w:rsidP="00AC510E">
      <w:pPr>
        <w:pStyle w:val="Otsikko1"/>
        <w:rPr>
          <w:rFonts w:asciiTheme="minorHAnsi" w:hAnsiTheme="minorHAnsi" w:cstheme="minorHAnsi"/>
          <w:b/>
          <w:bCs/>
          <w:color w:val="auto"/>
          <w:sz w:val="40"/>
          <w:szCs w:val="40"/>
          <w:lang w:val="sv-FI"/>
        </w:rPr>
      </w:pPr>
    </w:p>
    <w:p w14:paraId="0157A96B" w14:textId="77777777" w:rsidR="003736C7" w:rsidRPr="003736C7" w:rsidRDefault="003736C7" w:rsidP="00AC510E">
      <w:pPr>
        <w:pStyle w:val="Otsikko1"/>
        <w:rPr>
          <w:rFonts w:asciiTheme="minorHAnsi" w:hAnsiTheme="minorHAnsi" w:cstheme="minorHAnsi"/>
          <w:b/>
          <w:bCs/>
          <w:color w:val="auto"/>
          <w:sz w:val="40"/>
          <w:szCs w:val="40"/>
          <w:lang w:val="sv-FI"/>
        </w:rPr>
      </w:pPr>
    </w:p>
    <w:p w14:paraId="1208C7AB" w14:textId="77777777" w:rsidR="003736C7" w:rsidRPr="003736C7" w:rsidRDefault="003736C7" w:rsidP="00AC510E">
      <w:pPr>
        <w:pStyle w:val="Otsikko1"/>
        <w:rPr>
          <w:rFonts w:asciiTheme="minorHAnsi" w:hAnsiTheme="minorHAnsi" w:cstheme="minorHAnsi"/>
          <w:b/>
          <w:bCs/>
          <w:color w:val="auto"/>
          <w:sz w:val="40"/>
          <w:szCs w:val="40"/>
          <w:lang w:val="sv-FI"/>
        </w:rPr>
      </w:pPr>
    </w:p>
    <w:p w14:paraId="45A2B025" w14:textId="77777777" w:rsidR="003736C7" w:rsidRDefault="003736C7" w:rsidP="00AC510E">
      <w:pPr>
        <w:pStyle w:val="Otsikko1"/>
        <w:rPr>
          <w:rFonts w:asciiTheme="minorHAnsi" w:hAnsiTheme="minorHAnsi" w:cstheme="minorHAnsi"/>
          <w:b/>
          <w:bCs/>
          <w:color w:val="auto"/>
          <w:sz w:val="40"/>
          <w:szCs w:val="40"/>
          <w:lang w:val="sv-FI"/>
        </w:rPr>
      </w:pPr>
    </w:p>
    <w:p w14:paraId="45DAAC88" w14:textId="77777777" w:rsidR="003736C7" w:rsidRDefault="003736C7" w:rsidP="00AC510E">
      <w:pPr>
        <w:pStyle w:val="Otsikko1"/>
        <w:rPr>
          <w:rFonts w:asciiTheme="minorHAnsi" w:hAnsiTheme="minorHAnsi" w:cstheme="minorHAnsi"/>
          <w:b/>
          <w:bCs/>
          <w:color w:val="auto"/>
          <w:sz w:val="40"/>
          <w:szCs w:val="40"/>
          <w:lang w:val="sv-FI"/>
        </w:rPr>
      </w:pPr>
    </w:p>
    <w:p w14:paraId="05329F8F" w14:textId="77777777" w:rsidR="003736C7" w:rsidRDefault="003736C7" w:rsidP="00AC510E">
      <w:pPr>
        <w:pStyle w:val="Otsikko1"/>
        <w:rPr>
          <w:rFonts w:asciiTheme="minorHAnsi" w:hAnsiTheme="minorHAnsi" w:cstheme="minorHAnsi"/>
          <w:b/>
          <w:bCs/>
          <w:color w:val="auto"/>
          <w:sz w:val="40"/>
          <w:szCs w:val="40"/>
          <w:lang w:val="sv-FI"/>
        </w:rPr>
      </w:pPr>
    </w:p>
    <w:p w14:paraId="23D43809" w14:textId="14485629" w:rsidR="003736C7" w:rsidRDefault="003736C7" w:rsidP="00AC510E">
      <w:pPr>
        <w:pStyle w:val="Otsikko1"/>
        <w:rPr>
          <w:rFonts w:asciiTheme="minorHAnsi" w:hAnsiTheme="minorHAnsi" w:cstheme="minorHAnsi"/>
          <w:b/>
          <w:bCs/>
          <w:color w:val="auto"/>
          <w:sz w:val="40"/>
          <w:szCs w:val="40"/>
          <w:lang w:val="sv-FI"/>
        </w:rPr>
      </w:pPr>
      <w:r>
        <w:rPr>
          <w:rFonts w:asciiTheme="minorHAnsi" w:hAnsiTheme="minorHAnsi" w:cstheme="minorHAnsi"/>
          <w:b/>
          <w:bCs/>
          <w:color w:val="auto"/>
          <w:sz w:val="40"/>
          <w:szCs w:val="40"/>
          <w:lang w:val="sv-FI"/>
        </w:rPr>
        <w:t xml:space="preserve"> </w:t>
      </w:r>
    </w:p>
    <w:p w14:paraId="338BC66F" w14:textId="77777777" w:rsidR="003736C7" w:rsidRDefault="003736C7" w:rsidP="00AC510E">
      <w:pPr>
        <w:pStyle w:val="Otsikko1"/>
        <w:rPr>
          <w:rFonts w:asciiTheme="minorHAnsi" w:hAnsiTheme="minorHAnsi" w:cstheme="minorHAnsi"/>
          <w:b/>
          <w:bCs/>
          <w:color w:val="auto"/>
          <w:sz w:val="40"/>
          <w:szCs w:val="40"/>
          <w:lang w:val="sv-FI"/>
        </w:rPr>
      </w:pPr>
    </w:p>
    <w:p w14:paraId="3CF6790B" w14:textId="32A94177" w:rsidR="003736C7" w:rsidRDefault="003736C7" w:rsidP="00AC510E">
      <w:pPr>
        <w:pStyle w:val="Otsikko1"/>
        <w:rPr>
          <w:rFonts w:asciiTheme="minorHAnsi" w:hAnsiTheme="minorHAnsi" w:cstheme="minorHAnsi"/>
          <w:b/>
          <w:bCs/>
          <w:color w:val="auto"/>
          <w:sz w:val="40"/>
          <w:szCs w:val="40"/>
        </w:rPr>
      </w:pPr>
    </w:p>
    <w:p w14:paraId="22414DDF" w14:textId="3E551D1C" w:rsidR="003736C7" w:rsidRDefault="003736C7" w:rsidP="003736C7"/>
    <w:p w14:paraId="624A7E61" w14:textId="5EDF4CD1" w:rsidR="003736C7" w:rsidRDefault="003736C7" w:rsidP="003736C7"/>
    <w:p w14:paraId="3792D840" w14:textId="177EDF6D" w:rsidR="003736C7" w:rsidRDefault="003736C7" w:rsidP="003736C7"/>
    <w:p w14:paraId="1404D0F7" w14:textId="77777777" w:rsidR="003736C7" w:rsidRPr="003736C7" w:rsidRDefault="003736C7" w:rsidP="003736C7">
      <w:pPr>
        <w:pStyle w:val="Otsikko1"/>
        <w:rPr>
          <w:rFonts w:asciiTheme="minorHAnsi" w:hAnsiTheme="minorHAnsi" w:cstheme="minorHAnsi"/>
          <w:b/>
          <w:bCs/>
          <w:color w:val="auto"/>
          <w:sz w:val="40"/>
          <w:szCs w:val="40"/>
          <w:lang w:val="sv-FI"/>
        </w:rPr>
      </w:pPr>
      <w:r w:rsidRPr="003736C7">
        <w:rPr>
          <w:rFonts w:asciiTheme="minorHAnsi" w:hAnsiTheme="minorHAnsi"/>
          <w:b/>
          <w:color w:val="auto"/>
          <w:sz w:val="40"/>
          <w:lang w:val="sv-FI"/>
        </w:rPr>
        <w:lastRenderedPageBreak/>
        <w:t>KÄLLMATERIAL</w:t>
      </w:r>
    </w:p>
    <w:p w14:paraId="17D151D9" w14:textId="77777777" w:rsidR="003736C7" w:rsidRPr="003736C7" w:rsidRDefault="003736C7" w:rsidP="003736C7">
      <w:pPr>
        <w:pBdr>
          <w:left w:val="none" w:sz="0" w:space="24" w:color="auto"/>
          <w:bottom w:val="none" w:sz="0" w:space="6" w:color="auto"/>
          <w:right w:val="none" w:sz="0" w:space="24" w:color="auto"/>
        </w:pBdr>
        <w:spacing w:before="240" w:after="240" w:line="276" w:lineRule="auto"/>
        <w:jc w:val="center"/>
        <w:rPr>
          <w:rFonts w:asciiTheme="minorHAnsi" w:eastAsia="Merriweather" w:hAnsiTheme="minorHAnsi" w:cstheme="minorHAnsi"/>
          <w:lang w:val="sv-FI"/>
        </w:rPr>
      </w:pPr>
      <w:bookmarkStart w:id="1" w:name="_Hlk86751418"/>
      <w:proofErr w:type="spellStart"/>
      <w:r w:rsidRPr="003736C7">
        <w:rPr>
          <w:rFonts w:asciiTheme="minorHAnsi" w:hAnsiTheme="minorHAnsi"/>
          <w:lang w:val="sv-FI"/>
        </w:rPr>
        <w:t>Meemiaktivismia</w:t>
      </w:r>
      <w:proofErr w:type="spellEnd"/>
      <w:r w:rsidRPr="003736C7">
        <w:rPr>
          <w:rFonts w:asciiTheme="minorHAnsi" w:hAnsiTheme="minorHAnsi"/>
          <w:lang w:val="sv-FI"/>
        </w:rPr>
        <w:t xml:space="preserve"> </w:t>
      </w:r>
      <w:r>
        <w:pict w14:anchorId="6BD98D0B">
          <v:rect id="_x0000_i1027" style="width:0;height:1.5pt" o:hralign="center" o:hrstd="t" o:hr="t" fillcolor="#a0a0a0" stroked="f"/>
        </w:pict>
      </w:r>
    </w:p>
    <w:p w14:paraId="543DBB90" w14:textId="77777777" w:rsidR="003736C7" w:rsidRPr="003736C7" w:rsidRDefault="003736C7" w:rsidP="003736C7">
      <w:pPr>
        <w:pBdr>
          <w:left w:val="none" w:sz="0" w:space="24" w:color="auto"/>
          <w:bottom w:val="none" w:sz="0" w:space="6" w:color="auto"/>
          <w:right w:val="none" w:sz="0" w:space="24" w:color="auto"/>
        </w:pBdr>
        <w:spacing w:before="240" w:after="240" w:line="276" w:lineRule="auto"/>
        <w:jc w:val="both"/>
        <w:rPr>
          <w:rFonts w:asciiTheme="minorHAnsi" w:eastAsia="Merriweather" w:hAnsiTheme="minorHAnsi" w:cstheme="minorHAnsi"/>
          <w:lang w:val="sv-FI"/>
        </w:rPr>
      </w:pPr>
      <w:proofErr w:type="spellStart"/>
      <w:r w:rsidRPr="003736C7">
        <w:rPr>
          <w:rFonts w:asciiTheme="minorHAnsi" w:hAnsiTheme="minorHAnsi"/>
          <w:lang w:val="sv-FI"/>
        </w:rPr>
        <w:t>Instagramkontot</w:t>
      </w:r>
      <w:proofErr w:type="spellEnd"/>
      <w:r w:rsidRPr="003736C7">
        <w:rPr>
          <w:rFonts w:asciiTheme="minorHAnsi" w:hAnsiTheme="minorHAnsi"/>
          <w:lang w:val="sv-FI"/>
        </w:rPr>
        <w:t xml:space="preserve"> @kaikkipaskaksi lägger ut politisk satir och @pikakahvimemegirl kritiserar patriarkatet. Även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som är avsedda som underhållning kan enligt forskaren utgöra maktutövning.</w:t>
      </w:r>
    </w:p>
    <w:p w14:paraId="5F5152F6" w14:textId="77777777" w:rsidR="003736C7" w:rsidRPr="003736C7" w:rsidRDefault="003736C7" w:rsidP="003736C7">
      <w:pPr>
        <w:pBdr>
          <w:left w:val="none" w:sz="0" w:space="12" w:color="auto"/>
          <w:right w:val="none" w:sz="0" w:space="12" w:color="auto"/>
        </w:pBdr>
        <w:spacing w:before="240" w:after="360" w:line="276" w:lineRule="auto"/>
        <w:jc w:val="both"/>
        <w:rPr>
          <w:rFonts w:asciiTheme="minorHAnsi" w:eastAsia="Merriweather" w:hAnsiTheme="minorHAnsi" w:cstheme="minorHAnsi"/>
          <w:lang w:val="sv-FI"/>
        </w:rPr>
      </w:pPr>
      <w:r w:rsidRPr="003736C7">
        <w:rPr>
          <w:rFonts w:asciiTheme="minorHAnsi" w:hAnsiTheme="minorHAnsi"/>
          <w:lang w:val="sv-FI"/>
        </w:rPr>
        <w:t xml:space="preserve">Bland annat dessa teman lyfts fram på </w:t>
      </w:r>
      <w:proofErr w:type="spellStart"/>
      <w:r w:rsidRPr="003736C7">
        <w:rPr>
          <w:rFonts w:asciiTheme="minorHAnsi" w:hAnsiTheme="minorHAnsi"/>
          <w:lang w:val="sv-FI"/>
        </w:rPr>
        <w:t>memkonton</w:t>
      </w:r>
      <w:proofErr w:type="spellEnd"/>
      <w:r w:rsidRPr="003736C7">
        <w:rPr>
          <w:rFonts w:asciiTheme="minorHAnsi" w:hAnsiTheme="minorHAnsi"/>
          <w:lang w:val="sv-FI"/>
        </w:rPr>
        <w:t xml:space="preserve"> vars syfte är att påverka sina följares tankevärld och agerande. Under det senaste året har det uppstått aktiva </w:t>
      </w:r>
      <w:proofErr w:type="spellStart"/>
      <w:r w:rsidRPr="003736C7">
        <w:rPr>
          <w:rFonts w:asciiTheme="minorHAnsi" w:hAnsiTheme="minorHAnsi"/>
          <w:lang w:val="sv-FI"/>
        </w:rPr>
        <w:t>memkonton</w:t>
      </w:r>
      <w:proofErr w:type="spellEnd"/>
      <w:r w:rsidRPr="003736C7">
        <w:rPr>
          <w:rFonts w:asciiTheme="minorHAnsi" w:hAnsiTheme="minorHAnsi"/>
          <w:lang w:val="sv-FI"/>
        </w:rPr>
        <w:t xml:space="preserve"> på sociala medier såsom </w:t>
      </w:r>
      <w:proofErr w:type="spellStart"/>
      <w:r w:rsidRPr="003736C7">
        <w:rPr>
          <w:rFonts w:asciiTheme="minorHAnsi" w:hAnsiTheme="minorHAnsi"/>
          <w:lang w:val="sv-FI"/>
        </w:rPr>
        <w:t>Instagram</w:t>
      </w:r>
      <w:proofErr w:type="spellEnd"/>
      <w:r w:rsidRPr="003736C7">
        <w:rPr>
          <w:rFonts w:asciiTheme="minorHAnsi" w:hAnsiTheme="minorHAnsi"/>
          <w:lang w:val="sv-FI"/>
        </w:rPr>
        <w:t>.</w:t>
      </w:r>
    </w:p>
    <w:p w14:paraId="4DE8846D" w14:textId="77777777" w:rsidR="003736C7" w:rsidRPr="003736C7" w:rsidRDefault="003736C7" w:rsidP="003736C7">
      <w:pPr>
        <w:pBdr>
          <w:left w:val="none" w:sz="0" w:space="12" w:color="auto"/>
          <w:right w:val="none" w:sz="0" w:space="12" w:color="auto"/>
        </w:pBdr>
        <w:spacing w:before="240" w:after="360" w:line="276" w:lineRule="auto"/>
        <w:jc w:val="both"/>
        <w:rPr>
          <w:rFonts w:asciiTheme="minorHAnsi" w:eastAsia="Merriweather" w:hAnsiTheme="minorHAnsi" w:cstheme="minorHAnsi"/>
          <w:lang w:val="sv-FI"/>
        </w:rPr>
      </w:pPr>
      <w:r w:rsidRPr="003736C7">
        <w:rPr>
          <w:rFonts w:asciiTheme="minorHAnsi" w:hAnsiTheme="minorHAnsi"/>
          <w:lang w:val="sv-FI"/>
        </w:rPr>
        <w:t xml:space="preserve">Ute i världen sammanlänkades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och politik på ett synligt sätt 2008, när </w:t>
      </w:r>
      <w:r w:rsidRPr="003736C7">
        <w:rPr>
          <w:rFonts w:asciiTheme="minorHAnsi" w:hAnsiTheme="minorHAnsi"/>
          <w:b/>
          <w:bCs/>
          <w:lang w:val="sv-FI"/>
        </w:rPr>
        <w:t>Barack Obama</w:t>
      </w:r>
      <w:r w:rsidRPr="003736C7">
        <w:rPr>
          <w:rFonts w:asciiTheme="minorHAnsi" w:hAnsiTheme="minorHAnsi"/>
          <w:lang w:val="sv-FI"/>
        </w:rPr>
        <w:t xml:space="preserve">, som ville bli president i Förenta staterna, använde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i sin valkampanj. I mitten av 2010-talet blev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vanliga i Finland, och de började också användas som ett sätt att påverka.</w:t>
      </w:r>
    </w:p>
    <w:p w14:paraId="6C2D3A5D" w14:textId="77777777" w:rsidR="003736C7" w:rsidRPr="003736C7" w:rsidRDefault="003736C7" w:rsidP="003736C7">
      <w:pPr>
        <w:pBdr>
          <w:left w:val="none" w:sz="0" w:space="12" w:color="auto"/>
          <w:right w:val="none" w:sz="0" w:space="12" w:color="auto"/>
        </w:pBdr>
        <w:spacing w:before="240" w:after="360" w:line="276" w:lineRule="auto"/>
        <w:jc w:val="both"/>
        <w:rPr>
          <w:rFonts w:asciiTheme="minorHAnsi" w:eastAsia="Merriweather" w:hAnsiTheme="minorHAnsi" w:cstheme="minorHAnsi"/>
          <w:lang w:val="sv-FI"/>
        </w:rPr>
      </w:pPr>
      <w:r w:rsidRPr="003736C7">
        <w:rPr>
          <w:rFonts w:asciiTheme="minorHAnsi" w:hAnsiTheme="minorHAnsi"/>
          <w:b/>
          <w:bCs/>
          <w:lang w:val="sv-FI"/>
        </w:rPr>
        <w:t xml:space="preserve">29-ÅRIGA Riku </w:t>
      </w:r>
      <w:proofErr w:type="spellStart"/>
      <w:r w:rsidRPr="003736C7">
        <w:rPr>
          <w:rFonts w:asciiTheme="minorHAnsi" w:hAnsiTheme="minorHAnsi"/>
          <w:b/>
          <w:bCs/>
          <w:lang w:val="sv-FI"/>
        </w:rPr>
        <w:t>Junttanen</w:t>
      </w:r>
      <w:proofErr w:type="spellEnd"/>
      <w:r w:rsidRPr="003736C7">
        <w:rPr>
          <w:rFonts w:asciiTheme="minorHAnsi" w:hAnsiTheme="minorHAnsi"/>
          <w:lang w:val="sv-FI"/>
        </w:rPr>
        <w:t xml:space="preserve"> är en </w:t>
      </w:r>
      <w:proofErr w:type="spellStart"/>
      <w:r w:rsidRPr="003736C7">
        <w:rPr>
          <w:rFonts w:asciiTheme="minorHAnsi" w:hAnsiTheme="minorHAnsi"/>
          <w:lang w:val="sv-FI"/>
        </w:rPr>
        <w:t>memaktivist</w:t>
      </w:r>
      <w:proofErr w:type="spellEnd"/>
      <w:r w:rsidRPr="003736C7">
        <w:rPr>
          <w:rFonts w:asciiTheme="minorHAnsi" w:hAnsiTheme="minorHAnsi"/>
          <w:lang w:val="sv-FI"/>
        </w:rPr>
        <w:t xml:space="preserve"> som öppet erkänner att han försöker påverka människor med sina </w:t>
      </w:r>
      <w:proofErr w:type="spellStart"/>
      <w:r w:rsidRPr="003736C7">
        <w:rPr>
          <w:rFonts w:asciiTheme="minorHAnsi" w:hAnsiTheme="minorHAnsi"/>
          <w:lang w:val="sv-FI"/>
        </w:rPr>
        <w:t>mem</w:t>
      </w:r>
      <w:proofErr w:type="spellEnd"/>
      <w:r w:rsidRPr="003736C7">
        <w:rPr>
          <w:rFonts w:asciiTheme="minorHAnsi" w:hAnsiTheme="minorHAnsi"/>
          <w:lang w:val="sv-FI"/>
        </w:rPr>
        <w:t>.</w:t>
      </w:r>
    </w:p>
    <w:p w14:paraId="1E24E9CA" w14:textId="77777777" w:rsidR="003736C7" w:rsidRPr="003736C7" w:rsidRDefault="003736C7" w:rsidP="003736C7">
      <w:pPr>
        <w:pBdr>
          <w:left w:val="none" w:sz="0" w:space="12" w:color="auto"/>
          <w:right w:val="none" w:sz="0" w:space="12" w:color="auto"/>
        </w:pBdr>
        <w:spacing w:before="240" w:after="360" w:line="276" w:lineRule="auto"/>
        <w:jc w:val="both"/>
        <w:rPr>
          <w:rFonts w:asciiTheme="minorHAnsi" w:eastAsia="Merriweather" w:hAnsiTheme="minorHAnsi" w:cstheme="minorHAnsi"/>
          <w:lang w:val="sv-FI"/>
        </w:rPr>
      </w:pPr>
      <w:r w:rsidRPr="003736C7">
        <w:rPr>
          <w:rFonts w:asciiTheme="minorHAnsi" w:hAnsiTheme="minorHAnsi"/>
          <w:lang w:val="sv-FI"/>
        </w:rPr>
        <w:t xml:space="preserve">På </w:t>
      </w:r>
      <w:proofErr w:type="spellStart"/>
      <w:r w:rsidRPr="003736C7">
        <w:rPr>
          <w:rFonts w:asciiTheme="minorHAnsi" w:hAnsiTheme="minorHAnsi"/>
          <w:lang w:val="sv-FI"/>
        </w:rPr>
        <w:t>Instagram</w:t>
      </w:r>
      <w:proofErr w:type="spellEnd"/>
      <w:r w:rsidRPr="003736C7">
        <w:rPr>
          <w:rFonts w:asciiTheme="minorHAnsi" w:hAnsiTheme="minorHAnsi"/>
          <w:lang w:val="sv-FI"/>
        </w:rPr>
        <w:t xml:space="preserve"> driver han fyra </w:t>
      </w:r>
      <w:proofErr w:type="spellStart"/>
      <w:r w:rsidRPr="003736C7">
        <w:rPr>
          <w:rFonts w:asciiTheme="minorHAnsi" w:hAnsiTheme="minorHAnsi"/>
          <w:lang w:val="sv-FI"/>
        </w:rPr>
        <w:t>memkonton</w:t>
      </w:r>
      <w:proofErr w:type="spellEnd"/>
      <w:r w:rsidRPr="003736C7">
        <w:rPr>
          <w:rFonts w:asciiTheme="minorHAnsi" w:hAnsiTheme="minorHAnsi"/>
          <w:lang w:val="sv-FI"/>
        </w:rPr>
        <w:t xml:space="preserve">, varav kontot @kaikkipaskaksi med 5 700 följare tar ställning till dagspolitiken och aktuella ämnen med provocerande och satirisk stil. Inläggen vimlar av svordomar, och i kontots estetik kan man se </w:t>
      </w:r>
      <w:proofErr w:type="spellStart"/>
      <w:r w:rsidRPr="003736C7">
        <w:rPr>
          <w:rFonts w:asciiTheme="minorHAnsi" w:hAnsiTheme="minorHAnsi"/>
          <w:lang w:val="sv-FI"/>
        </w:rPr>
        <w:t>Junttanens</w:t>
      </w:r>
      <w:proofErr w:type="spellEnd"/>
      <w:r w:rsidRPr="003736C7">
        <w:rPr>
          <w:rFonts w:asciiTheme="minorHAnsi" w:hAnsiTheme="minorHAnsi"/>
          <w:lang w:val="sv-FI"/>
        </w:rPr>
        <w:t xml:space="preserve"> intresse för metallmusik.</w:t>
      </w:r>
    </w:p>
    <w:p w14:paraId="0929A25C" w14:textId="77777777" w:rsidR="003736C7" w:rsidRPr="003736C7" w:rsidRDefault="003736C7" w:rsidP="003736C7">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lang w:val="sv-FI"/>
        </w:rPr>
      </w:pPr>
      <w:r w:rsidRPr="003736C7">
        <w:rPr>
          <w:rFonts w:asciiTheme="minorHAnsi" w:hAnsiTheme="minorHAnsi"/>
          <w:color w:val="191919"/>
          <w:lang w:val="sv-FI"/>
        </w:rPr>
        <w:t xml:space="preserve">Satiriska </w:t>
      </w:r>
      <w:proofErr w:type="spellStart"/>
      <w:r w:rsidRPr="003736C7">
        <w:rPr>
          <w:rFonts w:asciiTheme="minorHAnsi" w:hAnsiTheme="minorHAnsi"/>
          <w:color w:val="191919"/>
          <w:lang w:val="sv-FI"/>
        </w:rPr>
        <w:t>mem</w:t>
      </w:r>
      <w:proofErr w:type="spellEnd"/>
      <w:r w:rsidRPr="003736C7">
        <w:rPr>
          <w:rFonts w:asciiTheme="minorHAnsi" w:hAnsiTheme="minorHAnsi"/>
          <w:color w:val="191919"/>
          <w:lang w:val="sv-FI"/>
        </w:rPr>
        <w:t xml:space="preserve"> kan avskrivas som bara humor. I bakgrunden ligger dock en tydlig strävan att påverka, och verksamheten är i viss mån planmässig.</w:t>
      </w:r>
    </w:p>
    <w:p w14:paraId="1D464AD6" w14:textId="77777777" w:rsidR="003736C7" w:rsidRPr="003736C7" w:rsidRDefault="003736C7" w:rsidP="003736C7">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lang w:val="sv-FI"/>
        </w:rPr>
      </w:pPr>
      <w:r w:rsidRPr="003736C7">
        <w:rPr>
          <w:rFonts w:asciiTheme="minorHAnsi" w:hAnsiTheme="minorHAnsi"/>
          <w:color w:val="191919"/>
          <w:lang w:val="sv-FI"/>
        </w:rPr>
        <w:t xml:space="preserve">Det syns till exempel i att </w:t>
      </w:r>
      <w:proofErr w:type="spellStart"/>
      <w:r w:rsidRPr="003736C7">
        <w:rPr>
          <w:rFonts w:asciiTheme="minorHAnsi" w:hAnsiTheme="minorHAnsi"/>
          <w:color w:val="191919"/>
          <w:lang w:val="sv-FI"/>
        </w:rPr>
        <w:t>Junttanen</w:t>
      </w:r>
      <w:proofErr w:type="spellEnd"/>
      <w:r w:rsidRPr="003736C7">
        <w:rPr>
          <w:rFonts w:asciiTheme="minorHAnsi" w:hAnsiTheme="minorHAnsi"/>
          <w:color w:val="191919"/>
          <w:lang w:val="sv-FI"/>
        </w:rPr>
        <w:t xml:space="preserve"> har ett reservkonto. Om @kaikkipaskaksi skulle tas bort på grund av innehållet, då har han redan ett annat konto färdigt. Han måste också skapa eget innehåll för reservkontot så att följarna inte slutar följa det. Det tar flera timmar per dag att skapa </w:t>
      </w:r>
      <w:proofErr w:type="spellStart"/>
      <w:r w:rsidRPr="003736C7">
        <w:rPr>
          <w:rFonts w:asciiTheme="minorHAnsi" w:hAnsiTheme="minorHAnsi"/>
          <w:color w:val="191919"/>
          <w:lang w:val="sv-FI"/>
        </w:rPr>
        <w:t>mem</w:t>
      </w:r>
      <w:proofErr w:type="spellEnd"/>
      <w:r w:rsidRPr="003736C7">
        <w:rPr>
          <w:rFonts w:asciiTheme="minorHAnsi" w:hAnsiTheme="minorHAnsi"/>
          <w:color w:val="191919"/>
          <w:lang w:val="sv-FI"/>
        </w:rPr>
        <w:t>.</w:t>
      </w:r>
    </w:p>
    <w:p w14:paraId="2CB1BC0D" w14:textId="77777777" w:rsidR="003736C7" w:rsidRPr="003736C7" w:rsidRDefault="003736C7" w:rsidP="003736C7">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lang w:val="sv-FI"/>
        </w:rPr>
      </w:pPr>
      <w:r w:rsidRPr="003736C7">
        <w:rPr>
          <w:rFonts w:asciiTheme="minorHAnsi" w:hAnsiTheme="minorHAnsi"/>
          <w:b/>
          <w:bCs/>
          <w:color w:val="191919"/>
          <w:lang w:val="sv-FI"/>
        </w:rPr>
        <w:t>JUNTTANEN</w:t>
      </w:r>
      <w:r w:rsidRPr="003736C7">
        <w:rPr>
          <w:rFonts w:asciiTheme="minorHAnsi" w:hAnsiTheme="minorHAnsi"/>
          <w:color w:val="191919"/>
          <w:lang w:val="sv-FI"/>
        </w:rPr>
        <w:t xml:space="preserve"> svarar kortfattat och sakligt på intervjufrågorna på ett kafé.</w:t>
      </w:r>
    </w:p>
    <w:p w14:paraId="3987FD10" w14:textId="77777777" w:rsidR="003736C7" w:rsidRPr="003736C7" w:rsidRDefault="003736C7" w:rsidP="003736C7">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lang w:val="sv-FI"/>
        </w:rPr>
      </w:pPr>
      <w:r w:rsidRPr="003736C7">
        <w:rPr>
          <w:rFonts w:asciiTheme="minorHAnsi" w:hAnsiTheme="minorHAnsi"/>
          <w:color w:val="191919"/>
          <w:lang w:val="sv-FI"/>
        </w:rPr>
        <w:t>På basis av kontot kunde man förvänta sig att han skulle ta till en eldig retorik som peppras med svordomar och utnyttjar tillspetsningar. Men så är inte fallet. Han börjar aldrig skälla och gorma.</w:t>
      </w:r>
    </w:p>
    <w:p w14:paraId="31042D73" w14:textId="77777777" w:rsidR="003736C7" w:rsidRPr="003736C7" w:rsidRDefault="003736C7" w:rsidP="003736C7">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lang w:val="sv-FI"/>
        </w:rPr>
      </w:pPr>
      <w:r w:rsidRPr="003736C7">
        <w:rPr>
          <w:rFonts w:asciiTheme="minorHAnsi" w:hAnsiTheme="minorHAnsi"/>
          <w:color w:val="191919"/>
          <w:lang w:val="sv-FI"/>
        </w:rPr>
        <w:t xml:space="preserve">Enligt </w:t>
      </w:r>
      <w:proofErr w:type="spellStart"/>
      <w:r w:rsidRPr="003736C7">
        <w:rPr>
          <w:rFonts w:asciiTheme="minorHAnsi" w:hAnsiTheme="minorHAnsi"/>
          <w:color w:val="191919"/>
          <w:lang w:val="sv-FI"/>
        </w:rPr>
        <w:t>Junttanen</w:t>
      </w:r>
      <w:proofErr w:type="spellEnd"/>
      <w:r w:rsidRPr="003736C7">
        <w:rPr>
          <w:rFonts w:asciiTheme="minorHAnsi" w:hAnsiTheme="minorHAnsi"/>
          <w:color w:val="191919"/>
          <w:lang w:val="sv-FI"/>
        </w:rPr>
        <w:t xml:space="preserve"> har kontot lockat följare som har en liknande värdegrund som han själv. Syftet med kontot är att stärka en tankevärld som stöder mänskliga rättigheter och vänsterpolitik. </w:t>
      </w:r>
      <w:proofErr w:type="spellStart"/>
      <w:r w:rsidRPr="003736C7">
        <w:rPr>
          <w:rFonts w:asciiTheme="minorHAnsi" w:hAnsiTheme="minorHAnsi"/>
          <w:color w:val="191919"/>
          <w:lang w:val="sv-FI"/>
        </w:rPr>
        <w:t>Junttanen</w:t>
      </w:r>
      <w:proofErr w:type="spellEnd"/>
      <w:r w:rsidRPr="003736C7">
        <w:rPr>
          <w:rFonts w:asciiTheme="minorHAnsi" w:hAnsiTheme="minorHAnsi"/>
          <w:color w:val="191919"/>
          <w:lang w:val="sv-FI"/>
        </w:rPr>
        <w:t xml:space="preserve"> gör publikationerna utifrån sina egna utgångspunkter och är inte medlem i något parti eller deras ungdomsorganisationer.</w:t>
      </w:r>
    </w:p>
    <w:p w14:paraId="08505811" w14:textId="77777777" w:rsidR="003736C7" w:rsidRPr="003736C7" w:rsidRDefault="003736C7" w:rsidP="003736C7">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lang w:val="sv-FI"/>
        </w:rPr>
      </w:pPr>
      <w:r w:rsidRPr="003736C7">
        <w:rPr>
          <w:rFonts w:asciiTheme="minorHAnsi" w:hAnsiTheme="minorHAnsi"/>
          <w:color w:val="191919"/>
          <w:lang w:val="sv-FI"/>
        </w:rPr>
        <w:t>---</w:t>
      </w:r>
    </w:p>
    <w:p w14:paraId="0D4F3C00"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FÖR MEDIEFORSKARE verkar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vara ett sätt att påverka bland många andra.</w:t>
      </w:r>
    </w:p>
    <w:p w14:paraId="33BD8BD7"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09AA87A8"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kan vara likadana metoder för politisk kommunikation som demonstrationer, marscher eller affischer.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är en form av digital aktivism”, säger </w:t>
      </w:r>
      <w:proofErr w:type="spellStart"/>
      <w:r w:rsidRPr="003736C7">
        <w:rPr>
          <w:rFonts w:asciiTheme="minorHAnsi" w:hAnsiTheme="minorHAnsi"/>
          <w:b/>
          <w:bCs/>
          <w:lang w:val="sv-FI"/>
        </w:rPr>
        <w:t>Eliisa</w:t>
      </w:r>
      <w:proofErr w:type="spellEnd"/>
      <w:r w:rsidRPr="003736C7">
        <w:rPr>
          <w:rFonts w:asciiTheme="minorHAnsi" w:hAnsiTheme="minorHAnsi"/>
          <w:b/>
          <w:bCs/>
          <w:lang w:val="sv-FI"/>
        </w:rPr>
        <w:t xml:space="preserve"> </w:t>
      </w:r>
      <w:proofErr w:type="spellStart"/>
      <w:r w:rsidRPr="003736C7">
        <w:rPr>
          <w:rFonts w:asciiTheme="minorHAnsi" w:hAnsiTheme="minorHAnsi"/>
          <w:b/>
          <w:bCs/>
          <w:lang w:val="sv-FI"/>
        </w:rPr>
        <w:t>Vainikka</w:t>
      </w:r>
      <w:proofErr w:type="spellEnd"/>
      <w:r w:rsidRPr="003736C7">
        <w:rPr>
          <w:rFonts w:asciiTheme="minorHAnsi" w:hAnsiTheme="minorHAnsi"/>
          <w:lang w:val="sv-FI"/>
        </w:rPr>
        <w:t>, medieforskare vid Tammerfors universitet.</w:t>
      </w:r>
    </w:p>
    <w:p w14:paraId="6E22F59F"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4E35BA70"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roofErr w:type="spellStart"/>
      <w:r w:rsidRPr="003736C7">
        <w:rPr>
          <w:rFonts w:asciiTheme="minorHAnsi" w:hAnsiTheme="minorHAnsi"/>
          <w:lang w:val="sv-FI"/>
        </w:rPr>
        <w:lastRenderedPageBreak/>
        <w:t>Vainikkas</w:t>
      </w:r>
      <w:proofErr w:type="spellEnd"/>
      <w:r w:rsidRPr="003736C7">
        <w:rPr>
          <w:rFonts w:asciiTheme="minorHAnsi" w:hAnsiTheme="minorHAnsi"/>
          <w:lang w:val="sv-FI"/>
        </w:rPr>
        <w:t xml:space="preserve"> doktorsavhandling </w:t>
      </w:r>
      <w:proofErr w:type="spellStart"/>
      <w:r w:rsidRPr="003736C7">
        <w:rPr>
          <w:rFonts w:asciiTheme="minorHAnsi" w:hAnsiTheme="minorHAnsi"/>
          <w:i/>
          <w:iCs/>
          <w:lang w:val="sv-FI"/>
        </w:rPr>
        <w:t>Prekarisaation</w:t>
      </w:r>
      <w:proofErr w:type="spellEnd"/>
      <w:r w:rsidRPr="003736C7">
        <w:rPr>
          <w:rFonts w:asciiTheme="minorHAnsi" w:hAnsiTheme="minorHAnsi"/>
          <w:i/>
          <w:iCs/>
          <w:lang w:val="sv-FI"/>
        </w:rPr>
        <w:t xml:space="preserve"> </w:t>
      </w:r>
      <w:proofErr w:type="spellStart"/>
      <w:r w:rsidRPr="003736C7">
        <w:rPr>
          <w:rFonts w:asciiTheme="minorHAnsi" w:hAnsiTheme="minorHAnsi"/>
          <w:i/>
          <w:iCs/>
          <w:lang w:val="sv-FI"/>
        </w:rPr>
        <w:t>tunnemaisema</w:t>
      </w:r>
      <w:proofErr w:type="spellEnd"/>
      <w:r w:rsidRPr="003736C7">
        <w:rPr>
          <w:rFonts w:asciiTheme="minorHAnsi" w:hAnsiTheme="minorHAnsi"/>
          <w:i/>
          <w:iCs/>
          <w:lang w:val="sv-FI"/>
        </w:rPr>
        <w:t xml:space="preserve">: </w:t>
      </w:r>
      <w:proofErr w:type="spellStart"/>
      <w:r w:rsidRPr="003736C7">
        <w:rPr>
          <w:rFonts w:asciiTheme="minorHAnsi" w:hAnsiTheme="minorHAnsi"/>
          <w:i/>
          <w:iCs/>
          <w:lang w:val="sv-FI"/>
        </w:rPr>
        <w:t>Vastustavat</w:t>
      </w:r>
      <w:proofErr w:type="spellEnd"/>
      <w:r w:rsidRPr="003736C7">
        <w:rPr>
          <w:rFonts w:asciiTheme="minorHAnsi" w:hAnsiTheme="minorHAnsi"/>
          <w:i/>
          <w:iCs/>
          <w:lang w:val="sv-FI"/>
        </w:rPr>
        <w:t xml:space="preserve"> </w:t>
      </w:r>
      <w:proofErr w:type="spellStart"/>
      <w:r w:rsidRPr="003736C7">
        <w:rPr>
          <w:rFonts w:asciiTheme="minorHAnsi" w:hAnsiTheme="minorHAnsi"/>
          <w:i/>
          <w:iCs/>
          <w:lang w:val="sv-FI"/>
        </w:rPr>
        <w:t>taktiikat</w:t>
      </w:r>
      <w:proofErr w:type="spellEnd"/>
      <w:r w:rsidRPr="003736C7">
        <w:rPr>
          <w:rFonts w:asciiTheme="minorHAnsi" w:hAnsiTheme="minorHAnsi"/>
          <w:i/>
          <w:iCs/>
          <w:lang w:val="sv-FI"/>
        </w:rPr>
        <w:t xml:space="preserve">, tunnelmat ja </w:t>
      </w:r>
      <w:proofErr w:type="spellStart"/>
      <w:r w:rsidRPr="003736C7">
        <w:rPr>
          <w:rFonts w:asciiTheme="minorHAnsi" w:hAnsiTheme="minorHAnsi"/>
          <w:i/>
          <w:iCs/>
          <w:lang w:val="sv-FI"/>
        </w:rPr>
        <w:t>elämänpolitiikka</w:t>
      </w:r>
      <w:proofErr w:type="spellEnd"/>
      <w:r w:rsidRPr="003736C7">
        <w:rPr>
          <w:rFonts w:asciiTheme="minorHAnsi" w:hAnsiTheme="minorHAnsi"/>
          <w:i/>
          <w:iCs/>
          <w:lang w:val="sv-FI"/>
        </w:rPr>
        <w:t xml:space="preserve"> </w:t>
      </w:r>
      <w:proofErr w:type="spellStart"/>
      <w:r w:rsidRPr="003736C7">
        <w:rPr>
          <w:rFonts w:asciiTheme="minorHAnsi" w:hAnsiTheme="minorHAnsi"/>
          <w:i/>
          <w:iCs/>
          <w:lang w:val="sv-FI"/>
        </w:rPr>
        <w:t>verkon</w:t>
      </w:r>
      <w:proofErr w:type="spellEnd"/>
      <w:r w:rsidRPr="003736C7">
        <w:rPr>
          <w:rFonts w:asciiTheme="minorHAnsi" w:hAnsiTheme="minorHAnsi"/>
          <w:i/>
          <w:iCs/>
          <w:lang w:val="sv-FI"/>
        </w:rPr>
        <w:t xml:space="preserve"> </w:t>
      </w:r>
      <w:proofErr w:type="spellStart"/>
      <w:r w:rsidRPr="003736C7">
        <w:rPr>
          <w:rFonts w:asciiTheme="minorHAnsi" w:hAnsiTheme="minorHAnsi"/>
          <w:i/>
          <w:iCs/>
          <w:lang w:val="sv-FI"/>
        </w:rPr>
        <w:t>julkisuudessa</w:t>
      </w:r>
      <w:proofErr w:type="spellEnd"/>
      <w:r w:rsidRPr="003736C7">
        <w:rPr>
          <w:rFonts w:asciiTheme="minorHAnsi" w:hAnsiTheme="minorHAnsi"/>
          <w:lang w:val="sv-FI"/>
        </w:rPr>
        <w:t xml:space="preserve">, som publicerades ifjol, behandlar webbdiskussioner och </w:t>
      </w:r>
      <w:proofErr w:type="spellStart"/>
      <w:r w:rsidRPr="003736C7">
        <w:rPr>
          <w:rFonts w:asciiTheme="minorHAnsi" w:hAnsiTheme="minorHAnsi"/>
          <w:lang w:val="sv-FI"/>
        </w:rPr>
        <w:t>mem</w:t>
      </w:r>
      <w:proofErr w:type="spellEnd"/>
      <w:r w:rsidRPr="003736C7">
        <w:rPr>
          <w:rFonts w:asciiTheme="minorHAnsi" w:hAnsiTheme="minorHAnsi"/>
          <w:lang w:val="sv-FI"/>
        </w:rPr>
        <w:t>.</w:t>
      </w:r>
    </w:p>
    <w:p w14:paraId="7E3E4741"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36409062"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roofErr w:type="spellStart"/>
      <w:r w:rsidRPr="003736C7">
        <w:rPr>
          <w:rFonts w:asciiTheme="minorHAnsi" w:hAnsiTheme="minorHAnsi"/>
          <w:lang w:val="sv-FI"/>
        </w:rPr>
        <w:t>Memaktivism</w:t>
      </w:r>
      <w:proofErr w:type="spellEnd"/>
      <w:r w:rsidRPr="003736C7">
        <w:rPr>
          <w:rFonts w:asciiTheme="minorHAnsi" w:hAnsiTheme="minorHAnsi"/>
          <w:lang w:val="sv-FI"/>
        </w:rPr>
        <w:t xml:space="preserve"> kan omfatta olika teman i stor utsträckning, från dagspolitik till strukturella problem i samhället. Med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kan man försvara till exempel kvinnors eller sexuella minoriteters ställning.</w:t>
      </w:r>
    </w:p>
    <w:p w14:paraId="65EFDE89"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3E390CEE"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Dessutom blir internationella konflikter ofta teman för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När Ryssland erövrade Krimhalvön 2014 började man sprida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om Vladimir Putin och Krim på sociala medier.</w:t>
      </w:r>
    </w:p>
    <w:p w14:paraId="2DB1D42A"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1A251099"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”Med sådana här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försöker man göra större människogrupper medvetna om att det till exempel inte är ok att erövra Krimhalvön. I bästa fall får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människor att fästa uppmärksamhet vid sådana saker och påminner dem om konflikten genom ett kompakt budskap”, konstaterar </w:t>
      </w:r>
      <w:proofErr w:type="spellStart"/>
      <w:r w:rsidRPr="003736C7">
        <w:rPr>
          <w:rFonts w:asciiTheme="minorHAnsi" w:hAnsiTheme="minorHAnsi"/>
          <w:lang w:val="sv-FI"/>
        </w:rPr>
        <w:t>Vainikka</w:t>
      </w:r>
      <w:proofErr w:type="spellEnd"/>
      <w:r w:rsidRPr="003736C7">
        <w:rPr>
          <w:rFonts w:asciiTheme="minorHAnsi" w:hAnsiTheme="minorHAnsi"/>
          <w:lang w:val="sv-FI"/>
        </w:rPr>
        <w:t>.</w:t>
      </w:r>
    </w:p>
    <w:p w14:paraId="1AFA800C"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170F0442"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EN ANNAN </w:t>
      </w:r>
      <w:proofErr w:type="spellStart"/>
      <w:r w:rsidRPr="003736C7">
        <w:rPr>
          <w:rFonts w:asciiTheme="minorHAnsi" w:hAnsiTheme="minorHAnsi"/>
          <w:lang w:val="sv-FI"/>
        </w:rPr>
        <w:t>memaktivist</w:t>
      </w:r>
      <w:proofErr w:type="spellEnd"/>
      <w:r w:rsidRPr="003736C7">
        <w:rPr>
          <w:rFonts w:asciiTheme="minorHAnsi" w:hAnsiTheme="minorHAnsi"/>
          <w:lang w:val="sv-FI"/>
        </w:rPr>
        <w:t xml:space="preserve">, 28-åriga Helsingforsbon Alma, använder ett annat sätt att påverka än </w:t>
      </w:r>
      <w:proofErr w:type="spellStart"/>
      <w:r w:rsidRPr="003736C7">
        <w:rPr>
          <w:rFonts w:asciiTheme="minorHAnsi" w:hAnsiTheme="minorHAnsi"/>
          <w:lang w:val="sv-FI"/>
        </w:rPr>
        <w:t>Junttanen</w:t>
      </w:r>
      <w:proofErr w:type="spellEnd"/>
      <w:r w:rsidRPr="003736C7">
        <w:rPr>
          <w:rFonts w:asciiTheme="minorHAnsi" w:hAnsiTheme="minorHAnsi"/>
          <w:lang w:val="sv-FI"/>
        </w:rPr>
        <w:t>. I regel tar hon inte ställning till dagspolitiken, även om hon till exempel under kommunalvalet berättade vem hon tänkte rösta på.</w:t>
      </w:r>
    </w:p>
    <w:p w14:paraId="36231EC9"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7C60D171"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I stället kritiserar Alma samhällets maktstrukturer och normer.</w:t>
      </w:r>
    </w:p>
    <w:p w14:paraId="294FE6BF"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7953E940"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Alma driver det feministiska </w:t>
      </w:r>
      <w:proofErr w:type="spellStart"/>
      <w:r w:rsidRPr="003736C7">
        <w:rPr>
          <w:rFonts w:asciiTheme="minorHAnsi" w:hAnsiTheme="minorHAnsi"/>
          <w:lang w:val="sv-FI"/>
        </w:rPr>
        <w:t>Instagramkontot</w:t>
      </w:r>
      <w:proofErr w:type="spellEnd"/>
      <w:r w:rsidRPr="003736C7">
        <w:rPr>
          <w:rFonts w:asciiTheme="minorHAnsi" w:hAnsiTheme="minorHAnsi"/>
          <w:lang w:val="sv-FI"/>
        </w:rPr>
        <w:t xml:space="preserve"> @pikakahvimemegirl, som hon grundade i oktober. Hon har fått följare i relativt snabb takt, och nu har hon cirka 4 200 följare.</w:t>
      </w:r>
    </w:p>
    <w:p w14:paraId="23284179"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5A64974C"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En del av </w:t>
      </w:r>
      <w:proofErr w:type="spellStart"/>
      <w:r w:rsidRPr="003736C7">
        <w:rPr>
          <w:rFonts w:asciiTheme="minorHAnsi" w:hAnsiTheme="minorHAnsi"/>
          <w:lang w:val="sv-FI"/>
        </w:rPr>
        <w:t>memen</w:t>
      </w:r>
      <w:proofErr w:type="spellEnd"/>
      <w:r w:rsidRPr="003736C7">
        <w:rPr>
          <w:rFonts w:asciiTheme="minorHAnsi" w:hAnsiTheme="minorHAnsi"/>
          <w:lang w:val="sv-FI"/>
        </w:rPr>
        <w:t xml:space="preserve"> är underhållande och innehåller bland annat skämt om att dricka kaffe, andra handlar om att dejta.</w:t>
      </w:r>
    </w:p>
    <w:p w14:paraId="600D1E5E"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7252DB3B"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I artikeln uppträder Alma endast med sitt förnamn, eftersom </w:t>
      </w:r>
      <w:proofErr w:type="spellStart"/>
      <w:r w:rsidRPr="003736C7">
        <w:rPr>
          <w:rFonts w:asciiTheme="minorHAnsi" w:hAnsiTheme="minorHAnsi"/>
          <w:lang w:val="sv-FI"/>
        </w:rPr>
        <w:t>dejtningsmemen</w:t>
      </w:r>
      <w:proofErr w:type="spellEnd"/>
      <w:r w:rsidRPr="003736C7">
        <w:rPr>
          <w:rFonts w:asciiTheme="minorHAnsi" w:hAnsiTheme="minorHAnsi"/>
          <w:lang w:val="sv-FI"/>
        </w:rPr>
        <w:t xml:space="preserve"> starkt visar upp hennes egna erfarenheter, så det skulle kännas känsligt för henne att uppträda med hela namnet.</w:t>
      </w:r>
    </w:p>
    <w:p w14:paraId="6FB15387"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00DE4DDE"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Almas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tar ställning till exempel till sexism och en viss typ av kvinnomodell. Texterna under bilderna uppmanar till exempel till att vara stolt över sig själv och försvara sina egna rättigheter, även om det ibland innebär att man blir tvungen att vara en glädjedödare, ”bitch” eller ”drama </w:t>
      </w:r>
      <w:proofErr w:type="spellStart"/>
      <w:r w:rsidRPr="003736C7">
        <w:rPr>
          <w:rFonts w:asciiTheme="minorHAnsi" w:hAnsiTheme="minorHAnsi"/>
          <w:lang w:val="sv-FI"/>
        </w:rPr>
        <w:t>queen</w:t>
      </w:r>
      <w:proofErr w:type="spellEnd"/>
      <w:r w:rsidRPr="003736C7">
        <w:rPr>
          <w:rFonts w:asciiTheme="minorHAnsi" w:hAnsiTheme="minorHAnsi"/>
          <w:lang w:val="sv-FI"/>
        </w:rPr>
        <w:t>”.</w:t>
      </w:r>
    </w:p>
    <w:p w14:paraId="6B5DFFCF"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102B90F4"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På kontot ifrågasätts också klart normerna för den heterosexuella dejtingkulturen. Inläggen påminner ”systrar” om att det att en man bjuder på en måltid eller drink inte förpliktar kvinnan till någonting.</w:t>
      </w:r>
    </w:p>
    <w:p w14:paraId="72649D1B"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w:t>
      </w:r>
    </w:p>
    <w:p w14:paraId="18EC050E"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318AA176"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MEN ÄR alla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sist och slutligen politiska? Hur är det med de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är avsedda som underhållning?</w:t>
      </w:r>
    </w:p>
    <w:p w14:paraId="2E60E843"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56BB1540"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roofErr w:type="spellStart"/>
      <w:r w:rsidRPr="003736C7">
        <w:rPr>
          <w:rFonts w:asciiTheme="minorHAnsi" w:hAnsiTheme="minorHAnsi"/>
          <w:lang w:val="sv-FI"/>
        </w:rPr>
        <w:t>Eliisa</w:t>
      </w:r>
      <w:proofErr w:type="spellEnd"/>
      <w:r w:rsidRPr="003736C7">
        <w:rPr>
          <w:rFonts w:asciiTheme="minorHAnsi" w:hAnsiTheme="minorHAnsi"/>
          <w:lang w:val="sv-FI"/>
        </w:rPr>
        <w:t xml:space="preserve"> </w:t>
      </w:r>
      <w:proofErr w:type="spellStart"/>
      <w:r w:rsidRPr="003736C7">
        <w:rPr>
          <w:rFonts w:asciiTheme="minorHAnsi" w:hAnsiTheme="minorHAnsi"/>
          <w:lang w:val="sv-FI"/>
        </w:rPr>
        <w:t>Vainikka</w:t>
      </w:r>
      <w:proofErr w:type="spellEnd"/>
      <w:r w:rsidRPr="003736C7">
        <w:rPr>
          <w:rFonts w:asciiTheme="minorHAnsi" w:hAnsiTheme="minorHAnsi"/>
          <w:lang w:val="sv-FI"/>
        </w:rPr>
        <w:t xml:space="preserve"> påminner om att även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som i första hand avsetts som underhållning kan fungera som maktmedel. Till exempel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som presenterar olika minoriteter på ett stereotypiskt sätt använder makt mot dessa människogrupper och kan ha en inverkan på vilken slags människor anses se ut som finländare.</w:t>
      </w:r>
    </w:p>
    <w:p w14:paraId="622B19F4"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2A8FA073"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Med hjälp av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kan man också stärka skadliga kvinno- och mansbilder.</w:t>
      </w:r>
    </w:p>
    <w:p w14:paraId="630B2A73"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3E687357"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När </w:t>
      </w:r>
      <w:proofErr w:type="spellStart"/>
      <w:r w:rsidRPr="003736C7">
        <w:rPr>
          <w:rFonts w:asciiTheme="minorHAnsi" w:hAnsiTheme="minorHAnsi"/>
          <w:lang w:val="sv-FI"/>
        </w:rPr>
        <w:t>Vainikka</w:t>
      </w:r>
      <w:proofErr w:type="spellEnd"/>
      <w:r w:rsidRPr="003736C7">
        <w:rPr>
          <w:rFonts w:asciiTheme="minorHAnsi" w:hAnsiTheme="minorHAnsi"/>
          <w:lang w:val="sv-FI"/>
        </w:rPr>
        <w:t xml:space="preserve"> arbetade med sin doktorsavhandling stötte hon ofta på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som spridde mycket sexistiska och stereotypiska uppfattningar om kvinnor. Hon kommer bland annat ihåg ett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där en kvinna i brudklänning gläder sig över att hon äntligen kan tillåta sig själv att gå upp i vikt.</w:t>
      </w:r>
    </w:p>
    <w:p w14:paraId="481DAA38"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3518097A"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roofErr w:type="spellStart"/>
      <w:r w:rsidRPr="003736C7">
        <w:rPr>
          <w:rFonts w:asciiTheme="minorHAnsi" w:hAnsiTheme="minorHAnsi"/>
          <w:lang w:val="sv-FI"/>
        </w:rPr>
        <w:t>Vainikka</w:t>
      </w:r>
      <w:proofErr w:type="spellEnd"/>
      <w:r w:rsidRPr="003736C7">
        <w:rPr>
          <w:rFonts w:asciiTheme="minorHAnsi" w:hAnsiTheme="minorHAnsi"/>
          <w:lang w:val="sv-FI"/>
        </w:rPr>
        <w:t xml:space="preserve"> anser att sådana här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också är problematiska, eftersom de till exempel kan bidra till ökat kvinnohat.</w:t>
      </w:r>
    </w:p>
    <w:p w14:paraId="76304CB5"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35FBAF38"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”Om kvinnor hela tiden framförs som mindre värda eller svekfulla i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är det ju så klart inte roligt för dem som är föremål för skämten.”</w:t>
      </w:r>
    </w:p>
    <w:p w14:paraId="137DCDBD"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5C4A8FB2"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SAMMA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får en del att skratta och sårar andra.</w:t>
      </w:r>
    </w:p>
    <w:p w14:paraId="337776CF"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0915A032"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Enligt </w:t>
      </w:r>
      <w:proofErr w:type="spellStart"/>
      <w:r w:rsidRPr="003736C7">
        <w:rPr>
          <w:rFonts w:asciiTheme="minorHAnsi" w:hAnsiTheme="minorHAnsi"/>
          <w:lang w:val="sv-FI"/>
        </w:rPr>
        <w:t>Vainikka</w:t>
      </w:r>
      <w:proofErr w:type="spellEnd"/>
      <w:r w:rsidRPr="003736C7">
        <w:rPr>
          <w:rFonts w:asciiTheme="minorHAnsi" w:hAnsiTheme="minorHAnsi"/>
          <w:lang w:val="sv-FI"/>
        </w:rPr>
        <w:t xml:space="preserve"> är utmaningen med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att deras lustighet ofta baserar sig på stereotyper. Samma problem förekommer också till exempel i teatervärlden och inom ståuppkomik.</w:t>
      </w:r>
    </w:p>
    <w:p w14:paraId="1DAF4C19"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69071BD1"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ligger hela tiden på gränsen mellan sådant som är sårande och sådant som är roligt.”</w:t>
      </w:r>
    </w:p>
    <w:p w14:paraId="50C31EBB"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687EC4CC"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 xml:space="preserve">Som rättesnöre ger </w:t>
      </w:r>
      <w:proofErr w:type="spellStart"/>
      <w:r w:rsidRPr="003736C7">
        <w:rPr>
          <w:rFonts w:asciiTheme="minorHAnsi" w:hAnsiTheme="minorHAnsi"/>
          <w:lang w:val="sv-FI"/>
        </w:rPr>
        <w:t>Vainikka</w:t>
      </w:r>
      <w:proofErr w:type="spellEnd"/>
      <w:r w:rsidRPr="003736C7">
        <w:rPr>
          <w:rFonts w:asciiTheme="minorHAnsi" w:hAnsiTheme="minorHAnsi"/>
          <w:lang w:val="sv-FI"/>
        </w:rPr>
        <w:t xml:space="preserve"> dem som skapar </w:t>
      </w:r>
      <w:proofErr w:type="spellStart"/>
      <w:r w:rsidRPr="003736C7">
        <w:rPr>
          <w:rFonts w:asciiTheme="minorHAnsi" w:hAnsiTheme="minorHAnsi"/>
          <w:lang w:val="sv-FI"/>
        </w:rPr>
        <w:t>mem</w:t>
      </w:r>
      <w:proofErr w:type="spellEnd"/>
      <w:r w:rsidRPr="003736C7">
        <w:rPr>
          <w:rFonts w:asciiTheme="minorHAnsi" w:hAnsiTheme="minorHAnsi"/>
          <w:lang w:val="sv-FI"/>
        </w:rPr>
        <w:t xml:space="preserve"> ett bekant uttalande från teatervärlden.</w:t>
      </w:r>
    </w:p>
    <w:p w14:paraId="6250B048"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4C87A2C1"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”Man borde alltid slå uppåt och inte neråt.”</w:t>
      </w:r>
    </w:p>
    <w:p w14:paraId="0A7BB5D6"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p>
    <w:p w14:paraId="46FB7F8D" w14:textId="77777777" w:rsidR="003736C7" w:rsidRPr="003736C7" w:rsidRDefault="003736C7" w:rsidP="003736C7">
      <w:pPr>
        <w:spacing w:before="240" w:after="0" w:line="276" w:lineRule="auto"/>
        <w:jc w:val="both"/>
        <w:rPr>
          <w:rFonts w:asciiTheme="minorHAnsi" w:eastAsia="Merriweather" w:hAnsiTheme="minorHAnsi" w:cstheme="minorHAnsi"/>
          <w:lang w:val="sv-FI"/>
        </w:rPr>
      </w:pPr>
      <w:r w:rsidRPr="003736C7">
        <w:rPr>
          <w:rFonts w:asciiTheme="minorHAnsi" w:hAnsiTheme="minorHAnsi"/>
          <w:lang w:val="sv-FI"/>
        </w:rPr>
        <w:t>I praktiken betyder det alltså att man relativt bekymmersfritt kan skämta om makthavare eller personer i strukturella maktpositioner, men det lönar sig att lämna minoriteter i fred om man inte själva tillhör dem.</w:t>
      </w:r>
    </w:p>
    <w:p w14:paraId="39590F87" w14:textId="77777777" w:rsidR="003736C7" w:rsidRPr="00AC510E" w:rsidRDefault="003736C7" w:rsidP="003736C7">
      <w:pPr>
        <w:spacing w:before="240" w:after="300" w:line="276" w:lineRule="auto"/>
        <w:jc w:val="right"/>
        <w:rPr>
          <w:rFonts w:asciiTheme="minorHAnsi" w:eastAsia="Merriweather" w:hAnsiTheme="minorHAnsi" w:cstheme="minorHAnsi"/>
          <w:b/>
        </w:rPr>
      </w:pPr>
      <w:r>
        <w:rPr>
          <w:rFonts w:asciiTheme="minorHAnsi" w:hAnsiTheme="minorHAnsi"/>
          <w:b/>
        </w:rPr>
        <w:t>Venla Kuokkanen HS 15.7.2021</w:t>
      </w:r>
    </w:p>
    <w:bookmarkEnd w:id="1"/>
    <w:p w14:paraId="28B57693" w14:textId="77777777" w:rsidR="003736C7" w:rsidRPr="000B7708" w:rsidRDefault="003736C7" w:rsidP="003736C7">
      <w:pPr>
        <w:pStyle w:val="Otsikko1"/>
        <w:spacing w:line="276" w:lineRule="auto"/>
        <w:rPr>
          <w:rFonts w:asciiTheme="minorHAnsi" w:hAnsiTheme="minorHAnsi" w:cstheme="minorHAnsi"/>
          <w:b/>
          <w:color w:val="auto"/>
          <w:sz w:val="40"/>
          <w:szCs w:val="40"/>
        </w:rPr>
      </w:pPr>
      <w:r>
        <w:rPr>
          <w:rFonts w:asciiTheme="minorHAnsi" w:hAnsiTheme="minorHAnsi"/>
          <w:b/>
          <w:color w:val="auto"/>
          <w:sz w:val="40"/>
        </w:rPr>
        <w:lastRenderedPageBreak/>
        <w:t>BEDÖMNING</w:t>
      </w:r>
    </w:p>
    <w:tbl>
      <w:tblPr>
        <w:tblStyle w:val="a"/>
        <w:tblW w:w="0" w:type="auto"/>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20" w:firstRow="1" w:lastRow="0" w:firstColumn="0" w:lastColumn="0" w:noHBand="1" w:noVBand="1"/>
      </w:tblPr>
      <w:tblGrid>
        <w:gridCol w:w="1759"/>
        <w:gridCol w:w="1250"/>
        <w:gridCol w:w="1784"/>
        <w:gridCol w:w="1713"/>
        <w:gridCol w:w="1759"/>
        <w:gridCol w:w="1622"/>
        <w:gridCol w:w="725"/>
      </w:tblGrid>
      <w:tr w:rsidR="003736C7" w:rsidRPr="00AC510E" w14:paraId="529A8E42" w14:textId="77777777" w:rsidTr="001559D4">
        <w:trPr>
          <w:trHeight w:val="270"/>
        </w:trPr>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492B8A6"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Faktorer</w:t>
            </w:r>
            <w:proofErr w:type="spellEnd"/>
            <w:r>
              <w:rPr>
                <w:rFonts w:asciiTheme="minorHAnsi" w:hAnsiTheme="minorHAnsi"/>
                <w:b/>
              </w:rPr>
              <w:t xml:space="preserve"> </w:t>
            </w:r>
            <w:proofErr w:type="spellStart"/>
            <w:r>
              <w:rPr>
                <w:rFonts w:asciiTheme="minorHAnsi" w:hAnsiTheme="minorHAnsi"/>
                <w:b/>
              </w:rPr>
              <w:t>som</w:t>
            </w:r>
            <w:proofErr w:type="spellEnd"/>
            <w:r>
              <w:rPr>
                <w:rFonts w:asciiTheme="minorHAnsi" w:hAnsiTheme="minorHAnsi"/>
                <w:b/>
              </w:rPr>
              <w:t xml:space="preserve"> </w:t>
            </w:r>
            <w:proofErr w:type="spellStart"/>
            <w:r>
              <w:rPr>
                <w:rFonts w:asciiTheme="minorHAnsi" w:hAnsiTheme="minorHAnsi"/>
                <w:b/>
              </w:rPr>
              <w:t>ska</w:t>
            </w:r>
            <w:proofErr w:type="spellEnd"/>
            <w:r>
              <w:rPr>
                <w:rFonts w:asciiTheme="minorHAnsi" w:hAnsiTheme="minorHAnsi"/>
                <w:b/>
              </w:rPr>
              <w:t xml:space="preserve"> </w:t>
            </w:r>
            <w:proofErr w:type="spellStart"/>
            <w:r>
              <w:rPr>
                <w:rFonts w:asciiTheme="minorHAnsi" w:hAnsiTheme="minorHAnsi"/>
                <w:b/>
              </w:rPr>
              <w:t>bedömas</w:t>
            </w:r>
            <w:proofErr w:type="spellEnd"/>
          </w:p>
        </w:tc>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BC28A94"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5 p.</w:t>
            </w:r>
          </w:p>
        </w:tc>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14B142E"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4 p.</w:t>
            </w:r>
          </w:p>
        </w:tc>
        <w:tc>
          <w:tcPr>
            <w:tcW w:w="0" w:type="auto"/>
            <w:tcBorders>
              <w:top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851D5F9"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 xml:space="preserve"> 3 p.</w:t>
            </w:r>
          </w:p>
        </w:tc>
        <w:tc>
          <w:tcPr>
            <w:tcW w:w="0" w:type="auto"/>
            <w:tcBorders>
              <w:top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68A59D8"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 xml:space="preserve"> 2 p. </w:t>
            </w:r>
          </w:p>
        </w:tc>
        <w:tc>
          <w:tcPr>
            <w:tcW w:w="0" w:type="auto"/>
            <w:tcBorders>
              <w:top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4A589A3" w14:textId="77777777" w:rsidR="003736C7" w:rsidRPr="00AC510E" w:rsidRDefault="003736C7" w:rsidP="001559D4">
            <w:pPr>
              <w:spacing w:before="240" w:after="0" w:line="276" w:lineRule="auto"/>
              <w:rPr>
                <w:rFonts w:asciiTheme="minorHAnsi" w:eastAsia="Merriweather" w:hAnsiTheme="minorHAnsi" w:cstheme="minorHAnsi"/>
                <w:b/>
              </w:rPr>
            </w:pPr>
            <w:r>
              <w:rPr>
                <w:rFonts w:asciiTheme="minorHAnsi" w:hAnsiTheme="minorHAnsi"/>
                <w:b/>
              </w:rPr>
              <w:t xml:space="preserve"> 1 p.</w:t>
            </w:r>
          </w:p>
        </w:tc>
        <w:tc>
          <w:tcPr>
            <w:tcW w:w="0" w:type="auto"/>
            <w:tcBorders>
              <w:top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D9E07B6"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 xml:space="preserve"> 0 p.</w:t>
            </w:r>
          </w:p>
        </w:tc>
      </w:tr>
      <w:tr w:rsidR="003736C7" w:rsidRPr="00AC510E" w14:paraId="3BEE3C1D" w14:textId="77777777" w:rsidTr="001559D4">
        <w:trPr>
          <w:trHeight w:val="60"/>
        </w:trPr>
        <w:tc>
          <w:tcPr>
            <w:tcW w:w="0" w:type="auto"/>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505C36" w14:textId="77777777" w:rsidR="003736C7" w:rsidRPr="00AC510E" w:rsidRDefault="003736C7" w:rsidP="001559D4">
            <w:pPr>
              <w:widowControl w:val="0"/>
              <w:spacing w:before="240" w:after="0" w:line="276" w:lineRule="auto"/>
              <w:jc w:val="center"/>
              <w:rPr>
                <w:rFonts w:asciiTheme="minorHAnsi" w:eastAsia="Merriweather" w:hAnsiTheme="minorHAnsi" w:cstheme="minorHAnsi"/>
              </w:rPr>
            </w:pPr>
            <w:r>
              <w:rPr>
                <w:rFonts w:asciiTheme="minorHAnsi" w:hAnsiTheme="minorHAnsi"/>
                <w:b/>
              </w:rPr>
              <w:t xml:space="preserve">Definition av </w:t>
            </w:r>
            <w:proofErr w:type="spellStart"/>
            <w:r>
              <w:rPr>
                <w:rFonts w:asciiTheme="minorHAnsi" w:hAnsiTheme="minorHAnsi"/>
                <w:b/>
              </w:rPr>
              <w:t>begrepp</w:t>
            </w:r>
            <w:proofErr w:type="spellEnd"/>
            <w:r>
              <w:rPr>
                <w:rFonts w:asciiTheme="minorHAnsi" w:hAnsiTheme="minorHAnsi"/>
                <w:b/>
              </w:rPr>
              <w:t xml:space="preserve"> ____ / 8 p</w:t>
            </w:r>
            <w:r>
              <w:rPr>
                <w:rFonts w:asciiTheme="minorHAnsi" w:hAnsiTheme="minorHAnsi"/>
              </w:rPr>
              <w:t>.</w:t>
            </w:r>
          </w:p>
        </w:tc>
      </w:tr>
      <w:tr w:rsidR="003736C7" w:rsidRPr="00AC510E" w14:paraId="4B70CB68" w14:textId="77777777" w:rsidTr="001559D4">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3D84FCBA"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Påverkan</w:t>
            </w:r>
            <w:proofErr w:type="spellEnd"/>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31E03D65"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A00CA9"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kunnat förklara påverkan på ett mångsidigt sätt.</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51124F03"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i huvudsak förklarat påverkan väl.</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466E18F5"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förstått att man kan påverka på olika sätt.</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08C04AF2" w14:textId="77777777" w:rsidR="003736C7" w:rsidRPr="003736C7" w:rsidRDefault="003736C7" w:rsidP="001559D4">
            <w:pPr>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nämnt begreppet och försökt förklara det.</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5407D485"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Saknas</w:t>
            </w:r>
            <w:proofErr w:type="spellEnd"/>
          </w:p>
        </w:tc>
      </w:tr>
      <w:tr w:rsidR="003736C7" w:rsidRPr="00AC510E" w14:paraId="6DD03FCD" w14:textId="77777777" w:rsidTr="001559D4">
        <w:trPr>
          <w:trHeight w:val="450"/>
        </w:trPr>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1382D7F"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Medborgarsamhället</w:t>
            </w:r>
            <w:proofErr w:type="spellEnd"/>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23363D60"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DD565A"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förstått medborgarsamhällets betydelse för påverkan. Eleven har presenterat begreppet på ett utmärkt sätt.</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3046A9AA"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 xml:space="preserve">Eleven har i huvudsak förklarat medborgarsamhället väl. </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21E7B90C"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 xml:space="preserve">Eleven har försökt förklara medborgarsamhället. </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51B2D67A" w14:textId="77777777" w:rsidR="003736C7" w:rsidRPr="003736C7" w:rsidRDefault="003736C7" w:rsidP="001559D4">
            <w:pPr>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bara nämnt begreppet utan förklaringar.</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54DAED59"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Saknas</w:t>
            </w:r>
            <w:proofErr w:type="spellEnd"/>
          </w:p>
        </w:tc>
      </w:tr>
      <w:tr w:rsidR="003736C7" w:rsidRPr="003736C7" w14:paraId="6FD5C829" w14:textId="77777777" w:rsidTr="001559D4">
        <w:tc>
          <w:tcPr>
            <w:tcW w:w="0" w:type="auto"/>
            <w:gridSpan w:val="7"/>
            <w:tcBorders>
              <w:top w:val="single" w:sz="12"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2C9ED2" w14:textId="77777777" w:rsidR="003736C7" w:rsidRPr="003736C7" w:rsidRDefault="003736C7" w:rsidP="001559D4">
            <w:pPr>
              <w:widowControl w:val="0"/>
              <w:spacing w:before="240" w:after="0" w:line="276" w:lineRule="auto"/>
              <w:jc w:val="center"/>
              <w:rPr>
                <w:rFonts w:asciiTheme="minorHAnsi" w:eastAsia="Merriweather" w:hAnsiTheme="minorHAnsi" w:cstheme="minorHAnsi"/>
                <w:b/>
                <w:lang w:val="sv-FI"/>
              </w:rPr>
            </w:pPr>
            <w:r w:rsidRPr="003736C7">
              <w:rPr>
                <w:rFonts w:asciiTheme="minorHAnsi" w:hAnsiTheme="minorHAnsi"/>
                <w:b/>
                <w:lang w:val="sv-FI"/>
              </w:rPr>
              <w:t>Olika sätt att påverka _____ / 22 p.</w:t>
            </w:r>
          </w:p>
        </w:tc>
      </w:tr>
      <w:tr w:rsidR="003736C7" w:rsidRPr="00AC510E" w14:paraId="3F56C4D2" w14:textId="77777777" w:rsidTr="001559D4">
        <w:trPr>
          <w:trHeight w:val="520"/>
        </w:trPr>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76CBFFB"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Sätt</w:t>
            </w:r>
            <w:proofErr w:type="spellEnd"/>
            <w:r>
              <w:rPr>
                <w:rFonts w:asciiTheme="minorHAnsi" w:hAnsiTheme="minorHAnsi"/>
                <w:b/>
              </w:rPr>
              <w:t xml:space="preserve"> </w:t>
            </w:r>
            <w:proofErr w:type="spellStart"/>
            <w:r>
              <w:rPr>
                <w:rFonts w:asciiTheme="minorHAnsi" w:hAnsiTheme="minorHAnsi"/>
                <w:b/>
              </w:rPr>
              <w:t>att</w:t>
            </w:r>
            <w:proofErr w:type="spellEnd"/>
            <w:r>
              <w:rPr>
                <w:rFonts w:asciiTheme="minorHAnsi" w:hAnsiTheme="minorHAnsi"/>
                <w:b/>
              </w:rPr>
              <w:t xml:space="preserve"> </w:t>
            </w:r>
            <w:proofErr w:type="spellStart"/>
            <w:r>
              <w:rPr>
                <w:rFonts w:asciiTheme="minorHAnsi" w:hAnsiTheme="minorHAnsi"/>
                <w:b/>
              </w:rPr>
              <w:t>påverka</w:t>
            </w:r>
            <w:proofErr w:type="spellEnd"/>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220E0063"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Minst</w:t>
            </w:r>
            <w:proofErr w:type="spellEnd"/>
            <w:r>
              <w:rPr>
                <w:rFonts w:asciiTheme="minorHAnsi" w:hAnsiTheme="minorHAnsi"/>
              </w:rPr>
              <w:t xml:space="preserve"> </w:t>
            </w:r>
            <w:proofErr w:type="spellStart"/>
            <w:r>
              <w:rPr>
                <w:rFonts w:asciiTheme="minorHAnsi" w:hAnsiTheme="minorHAnsi"/>
              </w:rPr>
              <w:t>fem</w:t>
            </w:r>
            <w:proofErr w:type="spellEnd"/>
            <w:r>
              <w:rPr>
                <w:rFonts w:asciiTheme="minorHAnsi" w:hAnsiTheme="minorHAnsi"/>
              </w:rPr>
              <w:t xml:space="preserve"> </w:t>
            </w:r>
            <w:proofErr w:type="spellStart"/>
            <w:r>
              <w:rPr>
                <w:rFonts w:asciiTheme="minorHAnsi" w:hAnsiTheme="minorHAnsi"/>
              </w:rPr>
              <w:t>har</w:t>
            </w:r>
            <w:proofErr w:type="spellEnd"/>
            <w:r>
              <w:rPr>
                <w:rFonts w:asciiTheme="minorHAnsi" w:hAnsiTheme="minorHAnsi"/>
              </w:rPr>
              <w:t xml:space="preserve"> </w:t>
            </w:r>
            <w:proofErr w:type="spellStart"/>
            <w:r>
              <w:rPr>
                <w:rFonts w:asciiTheme="minorHAnsi" w:hAnsiTheme="minorHAnsi"/>
              </w:rPr>
              <w:t>nämnts</w:t>
            </w:r>
            <w:proofErr w:type="spellEnd"/>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0E31A7B7"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Fyra</w:t>
            </w:r>
            <w:proofErr w:type="spellEnd"/>
            <w:r>
              <w:rPr>
                <w:rFonts w:asciiTheme="minorHAnsi" w:hAnsiTheme="minorHAnsi"/>
              </w:rPr>
              <w:t xml:space="preserve"> </w:t>
            </w:r>
            <w:proofErr w:type="spellStart"/>
            <w:r>
              <w:rPr>
                <w:rFonts w:asciiTheme="minorHAnsi" w:hAnsiTheme="minorHAnsi"/>
              </w:rPr>
              <w:t>har</w:t>
            </w:r>
            <w:proofErr w:type="spellEnd"/>
            <w:r>
              <w:rPr>
                <w:rFonts w:asciiTheme="minorHAnsi" w:hAnsiTheme="minorHAnsi"/>
              </w:rPr>
              <w:t xml:space="preserve"> </w:t>
            </w:r>
            <w:proofErr w:type="spellStart"/>
            <w:r>
              <w:rPr>
                <w:rFonts w:asciiTheme="minorHAnsi" w:hAnsiTheme="minorHAnsi"/>
              </w:rPr>
              <w:t>nämnts</w:t>
            </w:r>
            <w:proofErr w:type="spellEnd"/>
          </w:p>
        </w:tc>
        <w:tc>
          <w:tcPr>
            <w:tcW w:w="0" w:type="auto"/>
            <w:tcBorders>
              <w:bottom w:val="single" w:sz="8" w:space="0" w:color="000000"/>
              <w:right w:val="single" w:sz="8" w:space="0" w:color="000000"/>
            </w:tcBorders>
            <w:tcMar>
              <w:top w:w="100" w:type="dxa"/>
              <w:left w:w="100" w:type="dxa"/>
              <w:bottom w:w="100" w:type="dxa"/>
              <w:right w:w="100" w:type="dxa"/>
            </w:tcMar>
          </w:tcPr>
          <w:p w14:paraId="21FBD17A" w14:textId="77777777" w:rsidR="003736C7" w:rsidRPr="00AC510E" w:rsidRDefault="003736C7" w:rsidP="001559D4">
            <w:pPr>
              <w:spacing w:before="240" w:after="0" w:line="276" w:lineRule="auto"/>
              <w:rPr>
                <w:rFonts w:asciiTheme="minorHAnsi" w:eastAsia="Merriweather" w:hAnsiTheme="minorHAnsi" w:cstheme="minorHAnsi"/>
              </w:rPr>
            </w:pPr>
            <w:r>
              <w:rPr>
                <w:rFonts w:asciiTheme="minorHAnsi" w:hAnsiTheme="minorHAnsi"/>
              </w:rPr>
              <w:t xml:space="preserve">Tre </w:t>
            </w:r>
            <w:proofErr w:type="spellStart"/>
            <w:r>
              <w:rPr>
                <w:rFonts w:asciiTheme="minorHAnsi" w:hAnsiTheme="minorHAnsi"/>
              </w:rPr>
              <w:t>har</w:t>
            </w:r>
            <w:proofErr w:type="spellEnd"/>
            <w:r>
              <w:rPr>
                <w:rFonts w:asciiTheme="minorHAnsi" w:hAnsiTheme="minorHAnsi"/>
              </w:rPr>
              <w:t xml:space="preserve"> </w:t>
            </w:r>
            <w:proofErr w:type="spellStart"/>
            <w:r>
              <w:rPr>
                <w:rFonts w:asciiTheme="minorHAnsi" w:hAnsiTheme="minorHAnsi"/>
              </w:rPr>
              <w:t>nämnts</w:t>
            </w:r>
            <w:proofErr w:type="spellEnd"/>
          </w:p>
        </w:tc>
        <w:tc>
          <w:tcPr>
            <w:tcW w:w="0" w:type="auto"/>
            <w:tcBorders>
              <w:bottom w:val="single" w:sz="8" w:space="0" w:color="000000"/>
              <w:right w:val="single" w:sz="8" w:space="0" w:color="000000"/>
            </w:tcBorders>
            <w:tcMar>
              <w:top w:w="100" w:type="dxa"/>
              <w:left w:w="100" w:type="dxa"/>
              <w:bottom w:w="100" w:type="dxa"/>
              <w:right w:w="100" w:type="dxa"/>
            </w:tcMar>
          </w:tcPr>
          <w:p w14:paraId="549FFF6C"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Två</w:t>
            </w:r>
            <w:proofErr w:type="spellEnd"/>
            <w:r>
              <w:rPr>
                <w:rFonts w:asciiTheme="minorHAnsi" w:hAnsiTheme="minorHAnsi"/>
              </w:rPr>
              <w:t xml:space="preserve"> </w:t>
            </w:r>
            <w:proofErr w:type="spellStart"/>
            <w:r>
              <w:rPr>
                <w:rFonts w:asciiTheme="minorHAnsi" w:hAnsiTheme="minorHAnsi"/>
              </w:rPr>
              <w:t>har</w:t>
            </w:r>
            <w:proofErr w:type="spellEnd"/>
            <w:r>
              <w:rPr>
                <w:rFonts w:asciiTheme="minorHAnsi" w:hAnsiTheme="minorHAnsi"/>
              </w:rPr>
              <w:t xml:space="preserve"> </w:t>
            </w:r>
            <w:proofErr w:type="spellStart"/>
            <w:r>
              <w:rPr>
                <w:rFonts w:asciiTheme="minorHAnsi" w:hAnsiTheme="minorHAnsi"/>
              </w:rPr>
              <w:t>nämnts</w:t>
            </w:r>
            <w:proofErr w:type="spellEnd"/>
          </w:p>
        </w:tc>
        <w:tc>
          <w:tcPr>
            <w:tcW w:w="0" w:type="auto"/>
            <w:tcBorders>
              <w:bottom w:val="single" w:sz="8" w:space="0" w:color="000000"/>
              <w:right w:val="single" w:sz="8" w:space="0" w:color="000000"/>
            </w:tcBorders>
            <w:tcMar>
              <w:top w:w="100" w:type="dxa"/>
              <w:left w:w="100" w:type="dxa"/>
              <w:bottom w:w="100" w:type="dxa"/>
              <w:right w:w="100" w:type="dxa"/>
            </w:tcMar>
          </w:tcPr>
          <w:p w14:paraId="1916C4BA"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 xml:space="preserve">Ett </w:t>
            </w:r>
            <w:proofErr w:type="spellStart"/>
            <w:r>
              <w:rPr>
                <w:rFonts w:asciiTheme="minorHAnsi" w:hAnsiTheme="minorHAnsi"/>
              </w:rPr>
              <w:t>har</w:t>
            </w:r>
            <w:proofErr w:type="spellEnd"/>
            <w:r>
              <w:rPr>
                <w:rFonts w:asciiTheme="minorHAnsi" w:hAnsiTheme="minorHAnsi"/>
              </w:rPr>
              <w:t xml:space="preserve"> </w:t>
            </w:r>
            <w:proofErr w:type="spellStart"/>
            <w:r>
              <w:rPr>
                <w:rFonts w:asciiTheme="minorHAnsi" w:hAnsiTheme="minorHAnsi"/>
              </w:rPr>
              <w:t>nämnts</w:t>
            </w:r>
            <w:proofErr w:type="spellEnd"/>
          </w:p>
        </w:tc>
        <w:tc>
          <w:tcPr>
            <w:tcW w:w="0" w:type="auto"/>
            <w:tcBorders>
              <w:bottom w:val="single" w:sz="8" w:space="0" w:color="000000"/>
              <w:right w:val="single" w:sz="8" w:space="0" w:color="000000"/>
            </w:tcBorders>
            <w:tcMar>
              <w:top w:w="100" w:type="dxa"/>
              <w:left w:w="100" w:type="dxa"/>
              <w:bottom w:w="100" w:type="dxa"/>
              <w:right w:w="100" w:type="dxa"/>
            </w:tcMar>
          </w:tcPr>
          <w:p w14:paraId="1985DC07"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Saknas</w:t>
            </w:r>
            <w:proofErr w:type="spellEnd"/>
          </w:p>
        </w:tc>
      </w:tr>
      <w:tr w:rsidR="003736C7" w:rsidRPr="00AC510E" w14:paraId="4D8B4AA6" w14:textId="77777777" w:rsidTr="001559D4">
        <w:trPr>
          <w:trHeight w:val="1305"/>
        </w:trPr>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EC982AE"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Analys</w:t>
            </w:r>
            <w:proofErr w:type="spellEnd"/>
            <w:r>
              <w:rPr>
                <w:rFonts w:asciiTheme="minorHAnsi" w:hAnsiTheme="minorHAnsi"/>
                <w:b/>
              </w:rPr>
              <w:t xml:space="preserve"> av </w:t>
            </w:r>
            <w:proofErr w:type="spellStart"/>
            <w:r>
              <w:rPr>
                <w:rFonts w:asciiTheme="minorHAnsi" w:hAnsiTheme="minorHAnsi"/>
                <w:b/>
              </w:rPr>
              <w:t>metoder</w:t>
            </w:r>
            <w:proofErr w:type="spellEnd"/>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13A7379D"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presenterat minst fem metoder på ett utmärkt sätt och gett exempel på dem.</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110D32D1"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presenterat en del av metoderna väl. Eleven kunde ha presenterat en del av metoderna djupare.</w:t>
            </w:r>
          </w:p>
        </w:tc>
        <w:tc>
          <w:tcPr>
            <w:tcW w:w="0" w:type="auto"/>
            <w:tcBorders>
              <w:bottom w:val="single" w:sz="8" w:space="0" w:color="000000"/>
              <w:right w:val="single" w:sz="8" w:space="0" w:color="000000"/>
            </w:tcBorders>
            <w:tcMar>
              <w:top w:w="100" w:type="dxa"/>
              <w:left w:w="100" w:type="dxa"/>
              <w:bottom w:w="100" w:type="dxa"/>
              <w:right w:w="100" w:type="dxa"/>
            </w:tcMar>
          </w:tcPr>
          <w:p w14:paraId="426338EB"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 xml:space="preserve">Eleven har presenterat metoderna ganska väl. Eleven har kunnat ge några exempel på dem. </w:t>
            </w:r>
          </w:p>
        </w:tc>
        <w:tc>
          <w:tcPr>
            <w:tcW w:w="0" w:type="auto"/>
            <w:tcBorders>
              <w:bottom w:val="single" w:sz="8" w:space="0" w:color="000000"/>
              <w:right w:val="single" w:sz="8" w:space="0" w:color="000000"/>
            </w:tcBorders>
            <w:tcMar>
              <w:top w:w="100" w:type="dxa"/>
              <w:left w:w="100" w:type="dxa"/>
              <w:bottom w:w="100" w:type="dxa"/>
              <w:right w:w="100" w:type="dxa"/>
            </w:tcMar>
          </w:tcPr>
          <w:p w14:paraId="738B63AA"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 xml:space="preserve">Eleven har presenterat metoderna på ett tillfredsställande sätt. </w:t>
            </w:r>
          </w:p>
        </w:tc>
        <w:tc>
          <w:tcPr>
            <w:tcW w:w="0" w:type="auto"/>
            <w:tcBorders>
              <w:bottom w:val="single" w:sz="8" w:space="0" w:color="000000"/>
              <w:right w:val="single" w:sz="8" w:space="0" w:color="000000"/>
            </w:tcBorders>
            <w:tcMar>
              <w:top w:w="100" w:type="dxa"/>
              <w:left w:w="100" w:type="dxa"/>
              <w:bottom w:w="100" w:type="dxa"/>
              <w:right w:w="100" w:type="dxa"/>
            </w:tcMar>
          </w:tcPr>
          <w:p w14:paraId="457B57DC"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presenterat metoderna ytligt. Analysen är bristfällig eller felaktig.</w:t>
            </w:r>
          </w:p>
        </w:tc>
        <w:tc>
          <w:tcPr>
            <w:tcW w:w="0" w:type="auto"/>
            <w:tcBorders>
              <w:bottom w:val="single" w:sz="8" w:space="0" w:color="000000"/>
              <w:right w:val="single" w:sz="8" w:space="0" w:color="000000"/>
            </w:tcBorders>
            <w:tcMar>
              <w:top w:w="100" w:type="dxa"/>
              <w:left w:w="100" w:type="dxa"/>
              <w:bottom w:w="100" w:type="dxa"/>
              <w:right w:w="100" w:type="dxa"/>
            </w:tcMar>
          </w:tcPr>
          <w:p w14:paraId="27E66A5D"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Saknas</w:t>
            </w:r>
            <w:proofErr w:type="spellEnd"/>
          </w:p>
        </w:tc>
      </w:tr>
      <w:tr w:rsidR="003736C7" w:rsidRPr="00AC510E" w14:paraId="1CE0D714" w14:textId="77777777" w:rsidTr="001559D4">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3BBAC7A"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Metodernas</w:t>
            </w:r>
            <w:proofErr w:type="spellEnd"/>
            <w:r>
              <w:rPr>
                <w:rFonts w:asciiTheme="minorHAnsi" w:hAnsiTheme="minorHAnsi"/>
                <w:b/>
              </w:rPr>
              <w:t xml:space="preserve"> </w:t>
            </w:r>
            <w:proofErr w:type="spellStart"/>
            <w:r>
              <w:rPr>
                <w:rFonts w:asciiTheme="minorHAnsi" w:hAnsiTheme="minorHAnsi"/>
                <w:b/>
              </w:rPr>
              <w:t>genomslagskraft</w:t>
            </w:r>
            <w:proofErr w:type="spellEnd"/>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1D4ACED"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56FAA317"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684F7C87"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förstått att olika metoder påverkar på olika sätt. Eleven har kunnat analysera genomslagskraft</w:t>
            </w:r>
            <w:r w:rsidRPr="003736C7">
              <w:rPr>
                <w:rFonts w:asciiTheme="minorHAnsi" w:hAnsiTheme="minorHAnsi"/>
                <w:lang w:val="sv-FI"/>
              </w:rPr>
              <w:lastRenderedPageBreak/>
              <w:t>en.</w:t>
            </w:r>
          </w:p>
        </w:tc>
        <w:tc>
          <w:tcPr>
            <w:tcW w:w="0" w:type="auto"/>
            <w:tcBorders>
              <w:bottom w:val="single" w:sz="8" w:space="0" w:color="000000"/>
              <w:right w:val="single" w:sz="8" w:space="0" w:color="000000"/>
            </w:tcBorders>
            <w:tcMar>
              <w:top w:w="100" w:type="dxa"/>
              <w:left w:w="100" w:type="dxa"/>
              <w:bottom w:w="100" w:type="dxa"/>
              <w:right w:w="100" w:type="dxa"/>
            </w:tcMar>
          </w:tcPr>
          <w:p w14:paraId="4C692959"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lastRenderedPageBreak/>
              <w:t xml:space="preserve">Analysen av genomslagskraften kunde vara något bättre. </w:t>
            </w:r>
          </w:p>
        </w:tc>
        <w:tc>
          <w:tcPr>
            <w:tcW w:w="0" w:type="auto"/>
            <w:tcBorders>
              <w:bottom w:val="single" w:sz="8" w:space="0" w:color="000000"/>
              <w:right w:val="single" w:sz="8" w:space="0" w:color="000000"/>
            </w:tcBorders>
            <w:tcMar>
              <w:top w:w="100" w:type="dxa"/>
              <w:left w:w="100" w:type="dxa"/>
              <w:bottom w:w="100" w:type="dxa"/>
              <w:right w:w="100" w:type="dxa"/>
            </w:tcMar>
          </w:tcPr>
          <w:p w14:paraId="79642128"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försökt fundera på genomslagskraften, men funderingarna är bristfälliga eller för korta.</w:t>
            </w:r>
          </w:p>
        </w:tc>
        <w:tc>
          <w:tcPr>
            <w:tcW w:w="0" w:type="auto"/>
            <w:tcBorders>
              <w:bottom w:val="single" w:sz="8" w:space="0" w:color="000000"/>
              <w:right w:val="single" w:sz="8" w:space="0" w:color="000000"/>
            </w:tcBorders>
            <w:tcMar>
              <w:top w:w="100" w:type="dxa"/>
              <w:left w:w="100" w:type="dxa"/>
              <w:bottom w:w="100" w:type="dxa"/>
              <w:right w:w="100" w:type="dxa"/>
            </w:tcMar>
          </w:tcPr>
          <w:p w14:paraId="1158F5F8"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Saknas</w:t>
            </w:r>
            <w:proofErr w:type="spellEnd"/>
          </w:p>
        </w:tc>
      </w:tr>
      <w:tr w:rsidR="003736C7" w:rsidRPr="00AC510E" w14:paraId="26206D5F" w14:textId="77777777" w:rsidTr="001559D4">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8A7E5A4"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Jämförelse</w:t>
            </w:r>
            <w:proofErr w:type="spellEnd"/>
            <w:r>
              <w:rPr>
                <w:rFonts w:asciiTheme="minorHAnsi" w:hAnsiTheme="minorHAnsi"/>
                <w:b/>
              </w:rPr>
              <w:t xml:space="preserve"> av </w:t>
            </w:r>
            <w:proofErr w:type="spellStart"/>
            <w:r>
              <w:rPr>
                <w:rFonts w:asciiTheme="minorHAnsi" w:hAnsiTheme="minorHAnsi"/>
                <w:b/>
              </w:rPr>
              <w:t>metoder</w:t>
            </w:r>
            <w:proofErr w:type="spellEnd"/>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5C21BA70"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4FA5041"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61E580DD"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 xml:space="preserve">Eleven har kunnat jämföra metoderna på ett mångsidigt och motiverat sätt. </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3C8D816A"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i huvudsak jämfört metoderna väl. Motiveringen kunde vara något bättre.</w:t>
            </w:r>
          </w:p>
        </w:tc>
        <w:tc>
          <w:tcPr>
            <w:tcW w:w="0" w:type="auto"/>
            <w:tcBorders>
              <w:bottom w:val="single" w:sz="8" w:space="0" w:color="000000"/>
              <w:right w:val="single" w:sz="8" w:space="0" w:color="000000"/>
            </w:tcBorders>
            <w:tcMar>
              <w:top w:w="100" w:type="dxa"/>
              <w:left w:w="100" w:type="dxa"/>
              <w:bottom w:w="100" w:type="dxa"/>
              <w:right w:w="100" w:type="dxa"/>
            </w:tcMar>
          </w:tcPr>
          <w:p w14:paraId="1BAAA543"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försökt jämföra, men jämförelserna är knappa eller motiveringarna är bristfällig.</w:t>
            </w:r>
          </w:p>
        </w:tc>
        <w:tc>
          <w:tcPr>
            <w:tcW w:w="0" w:type="auto"/>
            <w:tcBorders>
              <w:bottom w:val="single" w:sz="8" w:space="0" w:color="000000"/>
              <w:right w:val="single" w:sz="8" w:space="0" w:color="000000"/>
            </w:tcBorders>
            <w:tcMar>
              <w:top w:w="100" w:type="dxa"/>
              <w:left w:w="100" w:type="dxa"/>
              <w:bottom w:w="100" w:type="dxa"/>
              <w:right w:w="100" w:type="dxa"/>
            </w:tcMar>
          </w:tcPr>
          <w:p w14:paraId="7C92C870"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Saknas</w:t>
            </w:r>
            <w:proofErr w:type="spellEnd"/>
          </w:p>
        </w:tc>
      </w:tr>
      <w:tr w:rsidR="003736C7" w:rsidRPr="00AC510E" w14:paraId="29E7F365" w14:textId="77777777" w:rsidTr="001559D4">
        <w:trPr>
          <w:trHeight w:val="928"/>
        </w:trPr>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5109294"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Användning</w:t>
            </w:r>
            <w:proofErr w:type="spellEnd"/>
            <w:r>
              <w:rPr>
                <w:rFonts w:asciiTheme="minorHAnsi" w:hAnsiTheme="minorHAnsi"/>
                <w:b/>
              </w:rPr>
              <w:t xml:space="preserve"> av </w:t>
            </w:r>
            <w:proofErr w:type="spellStart"/>
            <w:r>
              <w:rPr>
                <w:rFonts w:asciiTheme="minorHAnsi" w:hAnsiTheme="minorHAnsi"/>
                <w:b/>
              </w:rPr>
              <w:t>källtexten</w:t>
            </w:r>
            <w:proofErr w:type="spellEnd"/>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27D41308" w14:textId="77777777" w:rsidR="003736C7" w:rsidRPr="00AC510E" w:rsidRDefault="003736C7" w:rsidP="001559D4">
            <w:pPr>
              <w:widowControl w:val="0"/>
              <w:spacing w:before="240" w:after="0" w:line="276" w:lineRule="auto"/>
              <w:ind w:left="720" w:hanging="360"/>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DEAD687"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0534AA80"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analyserat källtexten väl och tagit ställning till den.</w:t>
            </w:r>
          </w:p>
        </w:tc>
        <w:tc>
          <w:tcPr>
            <w:tcW w:w="0" w:type="auto"/>
            <w:tcBorders>
              <w:bottom w:val="single" w:sz="8" w:space="0" w:color="000000"/>
              <w:right w:val="single" w:sz="8" w:space="0" w:color="000000"/>
            </w:tcBorders>
            <w:tcMar>
              <w:top w:w="100" w:type="dxa"/>
              <w:left w:w="100" w:type="dxa"/>
              <w:bottom w:w="100" w:type="dxa"/>
              <w:right w:w="100" w:type="dxa"/>
            </w:tcMar>
          </w:tcPr>
          <w:p w14:paraId="507D9F7B"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använt exempel från källtexten.</w:t>
            </w:r>
          </w:p>
        </w:tc>
        <w:tc>
          <w:tcPr>
            <w:tcW w:w="0" w:type="auto"/>
            <w:tcBorders>
              <w:bottom w:val="single" w:sz="8" w:space="0" w:color="000000"/>
              <w:right w:val="single" w:sz="8" w:space="0" w:color="000000"/>
            </w:tcBorders>
            <w:tcMar>
              <w:top w:w="100" w:type="dxa"/>
              <w:left w:w="100" w:type="dxa"/>
              <w:bottom w:w="100" w:type="dxa"/>
              <w:right w:w="100" w:type="dxa"/>
            </w:tcMar>
          </w:tcPr>
          <w:p w14:paraId="7E5C0740"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försökt använda källtexten.</w:t>
            </w:r>
          </w:p>
        </w:tc>
        <w:tc>
          <w:tcPr>
            <w:tcW w:w="0" w:type="auto"/>
            <w:tcBorders>
              <w:bottom w:val="single" w:sz="8" w:space="0" w:color="000000"/>
              <w:right w:val="single" w:sz="8" w:space="0" w:color="000000"/>
            </w:tcBorders>
            <w:tcMar>
              <w:top w:w="100" w:type="dxa"/>
              <w:left w:w="100" w:type="dxa"/>
              <w:bottom w:w="100" w:type="dxa"/>
              <w:right w:w="100" w:type="dxa"/>
            </w:tcMar>
          </w:tcPr>
          <w:p w14:paraId="2B8F0CBA"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Saknas</w:t>
            </w:r>
            <w:proofErr w:type="spellEnd"/>
          </w:p>
        </w:tc>
      </w:tr>
      <w:tr w:rsidR="003736C7" w:rsidRPr="00AC510E" w14:paraId="0ED24B40" w14:textId="77777777" w:rsidTr="001559D4">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2712988"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Egen</w:t>
            </w:r>
            <w:proofErr w:type="spellEnd"/>
            <w:r>
              <w:rPr>
                <w:rFonts w:asciiTheme="minorHAnsi" w:hAnsiTheme="minorHAnsi"/>
                <w:b/>
              </w:rPr>
              <w:t xml:space="preserve"> </w:t>
            </w:r>
            <w:proofErr w:type="spellStart"/>
            <w:r>
              <w:rPr>
                <w:rFonts w:asciiTheme="minorHAnsi" w:hAnsiTheme="minorHAnsi"/>
                <w:b/>
              </w:rPr>
              <w:t>påverkan</w:t>
            </w:r>
            <w:proofErr w:type="spellEnd"/>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A5316F5" w14:textId="77777777" w:rsidR="003736C7" w:rsidRPr="00AC510E" w:rsidRDefault="003736C7" w:rsidP="001559D4">
            <w:pPr>
              <w:widowControl w:val="0"/>
              <w:spacing w:before="240" w:after="0" w:line="276" w:lineRule="auto"/>
              <w:ind w:left="720" w:hanging="360"/>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0A47299" w14:textId="77777777" w:rsidR="003736C7" w:rsidRPr="00AC510E" w:rsidRDefault="003736C7" w:rsidP="001559D4">
            <w:pPr>
              <w:widowControl w:val="0"/>
              <w:spacing w:before="240" w:after="0" w:line="276" w:lineRule="auto"/>
              <w:ind w:left="720" w:hanging="360"/>
              <w:rPr>
                <w:rFonts w:asciiTheme="minorHAnsi" w:eastAsia="Merriweather" w:hAnsiTheme="minorHAnsi" w:cstheme="minorHAnsi"/>
              </w:rPr>
            </w:pPr>
          </w:p>
        </w:tc>
        <w:tc>
          <w:tcPr>
            <w:tcW w:w="0" w:type="auto"/>
            <w:tcBorders>
              <w:bottom w:val="single" w:sz="8" w:space="0" w:color="000000"/>
              <w:right w:val="single" w:sz="8" w:space="0" w:color="000000"/>
            </w:tcBorders>
            <w:tcMar>
              <w:top w:w="100" w:type="dxa"/>
              <w:left w:w="100" w:type="dxa"/>
              <w:bottom w:w="100" w:type="dxa"/>
              <w:right w:w="100" w:type="dxa"/>
            </w:tcMar>
          </w:tcPr>
          <w:p w14:paraId="2FCD16E6"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 har presenterat sin egen påverkan och gett exempel på den.</w:t>
            </w:r>
          </w:p>
        </w:tc>
        <w:tc>
          <w:tcPr>
            <w:tcW w:w="0" w:type="auto"/>
            <w:tcBorders>
              <w:bottom w:val="single" w:sz="8" w:space="0" w:color="000000"/>
              <w:right w:val="single" w:sz="8" w:space="0" w:color="000000"/>
            </w:tcBorders>
            <w:tcMar>
              <w:top w:w="100" w:type="dxa"/>
              <w:left w:w="100" w:type="dxa"/>
              <w:bottom w:w="100" w:type="dxa"/>
              <w:right w:w="100" w:type="dxa"/>
            </w:tcMar>
          </w:tcPr>
          <w:p w14:paraId="69F43BAF"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 xml:space="preserve">Eleven har försökt analysera den egna påverkan. </w:t>
            </w:r>
          </w:p>
        </w:tc>
        <w:tc>
          <w:tcPr>
            <w:tcW w:w="0" w:type="auto"/>
            <w:tcBorders>
              <w:bottom w:val="single" w:sz="8" w:space="0" w:color="000000"/>
              <w:right w:val="single" w:sz="8" w:space="0" w:color="000000"/>
            </w:tcBorders>
            <w:tcMar>
              <w:top w:w="100" w:type="dxa"/>
              <w:left w:w="100" w:type="dxa"/>
              <w:bottom w:w="100" w:type="dxa"/>
              <w:right w:w="100" w:type="dxa"/>
            </w:tcMar>
          </w:tcPr>
          <w:p w14:paraId="59A2A960" w14:textId="77777777" w:rsidR="003736C7" w:rsidRPr="00AC510E" w:rsidRDefault="003736C7" w:rsidP="001559D4">
            <w:pPr>
              <w:widowControl w:val="0"/>
              <w:spacing w:before="240" w:after="0" w:line="276" w:lineRule="auto"/>
              <w:rPr>
                <w:rFonts w:asciiTheme="minorHAnsi" w:eastAsia="Merriweather" w:hAnsiTheme="minorHAnsi" w:cstheme="minorHAnsi"/>
              </w:rPr>
            </w:pPr>
            <w:r w:rsidRPr="003736C7">
              <w:rPr>
                <w:rFonts w:asciiTheme="minorHAnsi" w:hAnsiTheme="minorHAnsi"/>
                <w:lang w:val="sv-FI"/>
              </w:rPr>
              <w:t xml:space="preserve">Eleven har nämnt den egna påverkan. </w:t>
            </w:r>
            <w:proofErr w:type="spellStart"/>
            <w:r>
              <w:rPr>
                <w:rFonts w:asciiTheme="minorHAnsi" w:hAnsiTheme="minorHAnsi"/>
              </w:rPr>
              <w:t>Motiveringar</w:t>
            </w:r>
            <w:proofErr w:type="spellEnd"/>
            <w:r>
              <w:rPr>
                <w:rFonts w:asciiTheme="minorHAnsi" w:hAnsiTheme="minorHAnsi"/>
              </w:rPr>
              <w:t xml:space="preserve"> </w:t>
            </w:r>
            <w:proofErr w:type="spellStart"/>
            <w:r>
              <w:rPr>
                <w:rFonts w:asciiTheme="minorHAnsi" w:hAnsiTheme="minorHAnsi"/>
              </w:rPr>
              <w:t>saknas</w:t>
            </w:r>
            <w:proofErr w:type="spellEnd"/>
            <w:r>
              <w:rPr>
                <w:rFonts w:asciiTheme="minorHAnsi" w:hAnsi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5048AAEE"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Saknas</w:t>
            </w:r>
            <w:proofErr w:type="spellEnd"/>
          </w:p>
        </w:tc>
      </w:tr>
      <w:tr w:rsidR="003736C7" w:rsidRPr="003736C7" w14:paraId="196EE51E" w14:textId="77777777" w:rsidTr="001559D4">
        <w:trPr>
          <w:trHeight w:val="90"/>
        </w:trPr>
        <w:tc>
          <w:tcPr>
            <w:tcW w:w="0" w:type="auto"/>
            <w:gridSpan w:val="7"/>
            <w:tcBorders>
              <w:top w:val="single" w:sz="12"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9D811C" w14:textId="77777777" w:rsidR="003736C7" w:rsidRPr="003736C7" w:rsidRDefault="003736C7" w:rsidP="001559D4">
            <w:pPr>
              <w:widowControl w:val="0"/>
              <w:spacing w:before="240" w:after="0" w:line="276" w:lineRule="auto"/>
              <w:jc w:val="center"/>
              <w:rPr>
                <w:rFonts w:asciiTheme="minorHAnsi" w:eastAsia="Merriweather" w:hAnsiTheme="minorHAnsi" w:cstheme="minorHAnsi"/>
                <w:b/>
                <w:lang w:val="sv-FI"/>
              </w:rPr>
            </w:pPr>
            <w:r w:rsidRPr="003736C7">
              <w:rPr>
                <w:rFonts w:asciiTheme="minorHAnsi" w:hAnsiTheme="minorHAnsi"/>
                <w:b/>
                <w:lang w:val="sv-FI"/>
              </w:rPr>
              <w:t>Layout och skrivuppgiftens innehåll ____ / 15 p.</w:t>
            </w:r>
          </w:p>
        </w:tc>
      </w:tr>
      <w:tr w:rsidR="003736C7" w:rsidRPr="00AC510E" w14:paraId="0CCC17FB" w14:textId="77777777" w:rsidTr="001559D4">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E58707C"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Skrivuppgiftens</w:t>
            </w:r>
            <w:proofErr w:type="spellEnd"/>
            <w:r>
              <w:rPr>
                <w:rFonts w:asciiTheme="minorHAnsi" w:hAnsiTheme="minorHAnsi"/>
                <w:b/>
              </w:rPr>
              <w:t xml:space="preserve"> </w:t>
            </w:r>
            <w:proofErr w:type="spellStart"/>
            <w:r>
              <w:rPr>
                <w:rFonts w:asciiTheme="minorHAnsi" w:hAnsiTheme="minorHAnsi"/>
                <w:b/>
              </w:rPr>
              <w:t>innehåll</w:t>
            </w:r>
            <w:proofErr w:type="spellEnd"/>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31E034EA"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Skrivuppgiften är väl skriven, exemplen är aktuella, de egna åsikterna är motiverade och analysen är reflekterande.</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015AD61E" w14:textId="77777777" w:rsidR="003736C7" w:rsidRPr="00AC510E" w:rsidRDefault="003736C7" w:rsidP="001559D4">
            <w:pPr>
              <w:widowControl w:val="0"/>
              <w:spacing w:before="240" w:after="0" w:line="276" w:lineRule="auto"/>
              <w:rPr>
                <w:rFonts w:asciiTheme="minorHAnsi" w:eastAsia="Merriweather" w:hAnsiTheme="minorHAnsi" w:cstheme="minorHAnsi"/>
              </w:rPr>
            </w:pPr>
            <w:r w:rsidRPr="003736C7">
              <w:rPr>
                <w:rFonts w:asciiTheme="minorHAnsi" w:hAnsiTheme="minorHAnsi"/>
                <w:lang w:val="sv-FI"/>
              </w:rPr>
              <w:t xml:space="preserve">Skrivuppgiften är huvudsakligen skriven på ett utmärkt sätt. Den kan ha små brister. </w:t>
            </w:r>
            <w:proofErr w:type="spellStart"/>
            <w:r>
              <w:rPr>
                <w:rFonts w:asciiTheme="minorHAnsi" w:hAnsiTheme="minorHAnsi"/>
              </w:rPr>
              <w:t>Funderingarna</w:t>
            </w:r>
            <w:proofErr w:type="spellEnd"/>
            <w:r>
              <w:rPr>
                <w:rFonts w:asciiTheme="minorHAnsi" w:hAnsiTheme="minorHAnsi"/>
              </w:rPr>
              <w:t xml:space="preserve"> </w:t>
            </w:r>
            <w:proofErr w:type="spellStart"/>
            <w:r>
              <w:rPr>
                <w:rFonts w:asciiTheme="minorHAnsi" w:hAnsiTheme="minorHAnsi"/>
              </w:rPr>
              <w:t>kunde</w:t>
            </w:r>
            <w:proofErr w:type="spellEnd"/>
            <w:r>
              <w:rPr>
                <w:rFonts w:asciiTheme="minorHAnsi" w:hAnsiTheme="minorHAnsi"/>
              </w:rPr>
              <w:t xml:space="preserve"> vara </w:t>
            </w:r>
            <w:proofErr w:type="spellStart"/>
            <w:r>
              <w:rPr>
                <w:rFonts w:asciiTheme="minorHAnsi" w:hAnsiTheme="minorHAnsi"/>
              </w:rPr>
              <w:t>lite</w:t>
            </w:r>
            <w:proofErr w:type="spellEnd"/>
            <w:r>
              <w:rPr>
                <w:rFonts w:asciiTheme="minorHAnsi" w:hAnsiTheme="minorHAnsi"/>
              </w:rPr>
              <w:t xml:space="preserve"> </w:t>
            </w:r>
            <w:proofErr w:type="spellStart"/>
            <w:r>
              <w:rPr>
                <w:rFonts w:asciiTheme="minorHAnsi" w:hAnsiTheme="minorHAnsi"/>
              </w:rPr>
              <w:t>djupare</w:t>
            </w:r>
            <w:proofErr w:type="spellEnd"/>
            <w:r>
              <w:rPr>
                <w:rFonts w:asciiTheme="minorHAnsi" w:hAnsiTheme="minorHAnsi"/>
              </w:rPr>
              <w:t>.</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14D4FFF6"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Skrivuppgiften är väl skriven. Eleven kunde ge fler exempel, och en del av faktorerna saknas helt eller är bristfälliga.</w:t>
            </w:r>
          </w:p>
        </w:tc>
        <w:tc>
          <w:tcPr>
            <w:tcW w:w="0" w:type="auto"/>
            <w:tcBorders>
              <w:bottom w:val="single" w:sz="8" w:space="0" w:color="000000"/>
              <w:right w:val="single" w:sz="8" w:space="0" w:color="000000"/>
            </w:tcBorders>
            <w:tcMar>
              <w:top w:w="100" w:type="dxa"/>
              <w:left w:w="100" w:type="dxa"/>
              <w:bottom w:w="100" w:type="dxa"/>
              <w:right w:w="100" w:type="dxa"/>
            </w:tcMar>
          </w:tcPr>
          <w:p w14:paraId="4A6C49A6" w14:textId="77777777" w:rsidR="003736C7" w:rsidRPr="00AC510E" w:rsidRDefault="003736C7" w:rsidP="001559D4">
            <w:pPr>
              <w:widowControl w:val="0"/>
              <w:spacing w:before="240" w:after="0" w:line="276" w:lineRule="auto"/>
              <w:rPr>
                <w:rFonts w:asciiTheme="minorHAnsi" w:eastAsia="Merriweather" w:hAnsiTheme="minorHAnsi" w:cstheme="minorHAnsi"/>
              </w:rPr>
            </w:pPr>
            <w:r w:rsidRPr="003736C7">
              <w:rPr>
                <w:rFonts w:asciiTheme="minorHAnsi" w:hAnsiTheme="minorHAnsi"/>
                <w:lang w:val="sv-FI"/>
              </w:rPr>
              <w:t xml:space="preserve">Skrivuppgiften har ganska stora brister och en del av faktorerna saknas helt. </w:t>
            </w:r>
            <w:proofErr w:type="spellStart"/>
            <w:r>
              <w:rPr>
                <w:rFonts w:asciiTheme="minorHAnsi" w:hAnsiTheme="minorHAnsi"/>
              </w:rPr>
              <w:t>Exemplen</w:t>
            </w:r>
            <w:proofErr w:type="spellEnd"/>
            <w:r>
              <w:rPr>
                <w:rFonts w:asciiTheme="minorHAnsi" w:hAnsiTheme="minorHAnsi"/>
              </w:rPr>
              <w:t xml:space="preserve"> </w:t>
            </w:r>
            <w:proofErr w:type="spellStart"/>
            <w:r>
              <w:rPr>
                <w:rFonts w:asciiTheme="minorHAnsi" w:hAnsiTheme="minorHAnsi"/>
              </w:rPr>
              <w:t>och</w:t>
            </w:r>
            <w:proofErr w:type="spellEnd"/>
            <w:r>
              <w:rPr>
                <w:rFonts w:asciiTheme="minorHAnsi" w:hAnsiTheme="minorHAnsi"/>
              </w:rPr>
              <w:t xml:space="preserve"> </w:t>
            </w:r>
            <w:proofErr w:type="spellStart"/>
            <w:r>
              <w:rPr>
                <w:rFonts w:asciiTheme="minorHAnsi" w:hAnsiTheme="minorHAnsi"/>
              </w:rPr>
              <w:t>reflektionerna</w:t>
            </w:r>
            <w:proofErr w:type="spellEnd"/>
            <w:r>
              <w:rPr>
                <w:rFonts w:asciiTheme="minorHAnsi" w:hAnsiTheme="minorHAnsi"/>
              </w:rPr>
              <w:t xml:space="preserve"> </w:t>
            </w:r>
            <w:proofErr w:type="spellStart"/>
            <w:r>
              <w:rPr>
                <w:rFonts w:asciiTheme="minorHAnsi" w:hAnsiTheme="minorHAnsi"/>
              </w:rPr>
              <w:t>är</w:t>
            </w:r>
            <w:proofErr w:type="spellEnd"/>
            <w:r>
              <w:rPr>
                <w:rFonts w:asciiTheme="minorHAnsi" w:hAnsiTheme="minorHAnsi"/>
              </w:rPr>
              <w:t xml:space="preserve"> </w:t>
            </w:r>
            <w:proofErr w:type="spellStart"/>
            <w:r>
              <w:rPr>
                <w:rFonts w:asciiTheme="minorHAnsi" w:hAnsiTheme="minorHAnsi"/>
              </w:rPr>
              <w:t>bristfälliga</w:t>
            </w:r>
            <w:proofErr w:type="spellEnd"/>
            <w:r>
              <w:rPr>
                <w:rFonts w:asciiTheme="minorHAnsi" w:hAnsi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37523D02"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 xml:space="preserve">Skrivuppgiften presenterar bara några saker och den är full av fel. </w:t>
            </w:r>
          </w:p>
        </w:tc>
        <w:tc>
          <w:tcPr>
            <w:tcW w:w="0" w:type="auto"/>
            <w:tcBorders>
              <w:bottom w:val="single" w:sz="8" w:space="0" w:color="000000"/>
              <w:right w:val="single" w:sz="8" w:space="0" w:color="000000"/>
            </w:tcBorders>
            <w:tcMar>
              <w:top w:w="100" w:type="dxa"/>
              <w:left w:w="100" w:type="dxa"/>
              <w:bottom w:w="100" w:type="dxa"/>
              <w:right w:w="100" w:type="dxa"/>
            </w:tcMar>
          </w:tcPr>
          <w:p w14:paraId="68FB53D6"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Oklar</w:t>
            </w:r>
            <w:proofErr w:type="spellEnd"/>
            <w:r>
              <w:rPr>
                <w:rFonts w:asciiTheme="minorHAnsi" w:hAnsiTheme="minorHAnsi"/>
              </w:rPr>
              <w:t xml:space="preserve"> </w:t>
            </w:r>
            <w:proofErr w:type="spellStart"/>
            <w:r>
              <w:rPr>
                <w:rFonts w:asciiTheme="minorHAnsi" w:hAnsiTheme="minorHAnsi"/>
              </w:rPr>
              <w:t>och</w:t>
            </w:r>
            <w:proofErr w:type="spellEnd"/>
            <w:r>
              <w:rPr>
                <w:rFonts w:asciiTheme="minorHAnsi" w:hAnsiTheme="minorHAnsi"/>
              </w:rPr>
              <w:t xml:space="preserve"> </w:t>
            </w:r>
            <w:proofErr w:type="spellStart"/>
            <w:r>
              <w:rPr>
                <w:rFonts w:asciiTheme="minorHAnsi" w:hAnsiTheme="minorHAnsi"/>
              </w:rPr>
              <w:t>nästan</w:t>
            </w:r>
            <w:proofErr w:type="spellEnd"/>
            <w:r>
              <w:rPr>
                <w:rFonts w:asciiTheme="minorHAnsi" w:hAnsiTheme="minorHAnsi"/>
              </w:rPr>
              <w:t xml:space="preserve"> </w:t>
            </w:r>
            <w:proofErr w:type="spellStart"/>
            <w:r>
              <w:rPr>
                <w:rFonts w:asciiTheme="minorHAnsi" w:hAnsiTheme="minorHAnsi"/>
              </w:rPr>
              <w:t>oläslig</w:t>
            </w:r>
            <w:proofErr w:type="spellEnd"/>
            <w:r>
              <w:rPr>
                <w:rFonts w:asciiTheme="minorHAnsi" w:hAnsiTheme="minorHAnsi"/>
              </w:rPr>
              <w:t>.</w:t>
            </w:r>
          </w:p>
        </w:tc>
      </w:tr>
      <w:tr w:rsidR="003736C7" w:rsidRPr="00AC510E" w14:paraId="04FDCD94" w14:textId="77777777" w:rsidTr="001559D4">
        <w:trPr>
          <w:trHeight w:val="370"/>
        </w:trPr>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CC0A67E"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Skrivuppgiftens</w:t>
            </w:r>
            <w:proofErr w:type="spellEnd"/>
            <w:r>
              <w:rPr>
                <w:rFonts w:asciiTheme="minorHAnsi" w:hAnsiTheme="minorHAnsi"/>
                <w:b/>
              </w:rPr>
              <w:t xml:space="preserve"> konstruktion</w:t>
            </w: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55BFECFD"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3EF38F1C"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Strukturen fungerar och skrivuppgiften framskrider logiskt.</w:t>
            </w:r>
          </w:p>
        </w:tc>
        <w:tc>
          <w:tcPr>
            <w:tcW w:w="0" w:type="auto"/>
            <w:tcBorders>
              <w:bottom w:val="single" w:sz="8" w:space="0" w:color="000000"/>
              <w:right w:val="single" w:sz="8" w:space="0" w:color="000000"/>
            </w:tcBorders>
            <w:tcMar>
              <w:top w:w="100" w:type="dxa"/>
              <w:left w:w="100" w:type="dxa"/>
              <w:bottom w:w="100" w:type="dxa"/>
              <w:right w:w="100" w:type="dxa"/>
            </w:tcMar>
          </w:tcPr>
          <w:p w14:paraId="20C5FFEA"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 xml:space="preserve">Strukturen fungerar i huvudsak bra. </w:t>
            </w:r>
          </w:p>
        </w:tc>
        <w:tc>
          <w:tcPr>
            <w:tcW w:w="0" w:type="auto"/>
            <w:tcBorders>
              <w:bottom w:val="single" w:sz="8" w:space="0" w:color="000000"/>
              <w:right w:val="single" w:sz="8" w:space="0" w:color="000000"/>
            </w:tcBorders>
            <w:tcMar>
              <w:top w:w="100" w:type="dxa"/>
              <w:left w:w="100" w:type="dxa"/>
              <w:bottom w:w="100" w:type="dxa"/>
              <w:right w:w="100" w:type="dxa"/>
            </w:tcMar>
          </w:tcPr>
          <w:p w14:paraId="66F76635"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Det finns problem i strukturen och den är ologiskt.</w:t>
            </w:r>
          </w:p>
        </w:tc>
        <w:tc>
          <w:tcPr>
            <w:tcW w:w="0" w:type="auto"/>
            <w:tcBorders>
              <w:bottom w:val="single" w:sz="8" w:space="0" w:color="000000"/>
              <w:right w:val="single" w:sz="8" w:space="0" w:color="000000"/>
            </w:tcBorders>
            <w:tcMar>
              <w:top w:w="100" w:type="dxa"/>
              <w:left w:w="100" w:type="dxa"/>
              <w:bottom w:w="100" w:type="dxa"/>
              <w:right w:w="100" w:type="dxa"/>
            </w:tcMar>
          </w:tcPr>
          <w:p w14:paraId="3C18F3EB"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Strukturen är helt ologisk och svår att läsa.</w:t>
            </w:r>
          </w:p>
        </w:tc>
        <w:tc>
          <w:tcPr>
            <w:tcW w:w="0" w:type="auto"/>
            <w:tcBorders>
              <w:bottom w:val="single" w:sz="8" w:space="0" w:color="000000"/>
              <w:right w:val="single" w:sz="8" w:space="0" w:color="000000"/>
            </w:tcBorders>
            <w:tcMar>
              <w:top w:w="100" w:type="dxa"/>
              <w:left w:w="100" w:type="dxa"/>
              <w:bottom w:w="100" w:type="dxa"/>
              <w:right w:w="100" w:type="dxa"/>
            </w:tcMar>
          </w:tcPr>
          <w:p w14:paraId="24525118"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Oklar</w:t>
            </w:r>
            <w:proofErr w:type="spellEnd"/>
            <w:r>
              <w:rPr>
                <w:rFonts w:asciiTheme="minorHAnsi" w:hAnsiTheme="minorHAnsi"/>
              </w:rPr>
              <w:t>.</w:t>
            </w:r>
          </w:p>
        </w:tc>
      </w:tr>
      <w:tr w:rsidR="003736C7" w:rsidRPr="00AC510E" w14:paraId="78F495E0" w14:textId="77777777" w:rsidTr="001559D4">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7C461A9"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Rättstavning</w:t>
            </w:r>
            <w:proofErr w:type="spellEnd"/>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3E36164"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251C20BB"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432072E3"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Rättstavningen</w:t>
            </w:r>
            <w:proofErr w:type="spellEnd"/>
            <w:r>
              <w:rPr>
                <w:rFonts w:asciiTheme="minorHAnsi" w:hAnsiTheme="minorHAnsi"/>
              </w:rPr>
              <w:t xml:space="preserve"> </w:t>
            </w:r>
            <w:proofErr w:type="spellStart"/>
            <w:r>
              <w:rPr>
                <w:rFonts w:asciiTheme="minorHAnsi" w:hAnsiTheme="minorHAnsi"/>
              </w:rPr>
              <w:t>är</w:t>
            </w:r>
            <w:proofErr w:type="spellEnd"/>
            <w:r>
              <w:rPr>
                <w:rFonts w:asciiTheme="minorHAnsi" w:hAnsiTheme="minorHAnsi"/>
              </w:rPr>
              <w:t xml:space="preserve"> </w:t>
            </w:r>
            <w:proofErr w:type="spellStart"/>
            <w:r>
              <w:rPr>
                <w:rFonts w:asciiTheme="minorHAnsi" w:hAnsiTheme="minorHAnsi"/>
              </w:rPr>
              <w:t>bra</w:t>
            </w:r>
            <w:proofErr w:type="spellEnd"/>
            <w:r>
              <w:rPr>
                <w:rFonts w:asciiTheme="minorHAnsi" w:hAnsi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4EE436D8"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 xml:space="preserve">Det kan förekomma små </w:t>
            </w:r>
            <w:r w:rsidRPr="003736C7">
              <w:rPr>
                <w:rFonts w:asciiTheme="minorHAnsi" w:hAnsiTheme="minorHAnsi"/>
                <w:lang w:val="sv-FI"/>
              </w:rPr>
              <w:lastRenderedPageBreak/>
              <w:t>fel i texten.</w:t>
            </w:r>
          </w:p>
        </w:tc>
        <w:tc>
          <w:tcPr>
            <w:tcW w:w="0" w:type="auto"/>
            <w:tcBorders>
              <w:bottom w:val="single" w:sz="8" w:space="0" w:color="000000"/>
              <w:right w:val="single" w:sz="8" w:space="0" w:color="000000"/>
            </w:tcBorders>
            <w:tcMar>
              <w:top w:w="100" w:type="dxa"/>
              <w:left w:w="100" w:type="dxa"/>
              <w:bottom w:w="100" w:type="dxa"/>
              <w:right w:w="100" w:type="dxa"/>
            </w:tcMar>
          </w:tcPr>
          <w:p w14:paraId="2418E825"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lastRenderedPageBreak/>
              <w:t>Texten är full av fel.</w:t>
            </w:r>
          </w:p>
        </w:tc>
        <w:tc>
          <w:tcPr>
            <w:tcW w:w="0" w:type="auto"/>
            <w:tcBorders>
              <w:bottom w:val="single" w:sz="8" w:space="0" w:color="000000"/>
              <w:right w:val="single" w:sz="8" w:space="0" w:color="000000"/>
            </w:tcBorders>
            <w:tcMar>
              <w:top w:w="100" w:type="dxa"/>
              <w:left w:w="100" w:type="dxa"/>
              <w:bottom w:w="100" w:type="dxa"/>
              <w:right w:w="100" w:type="dxa"/>
            </w:tcMar>
          </w:tcPr>
          <w:p w14:paraId="6A8E8797"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Oläslig</w:t>
            </w:r>
            <w:proofErr w:type="spellEnd"/>
            <w:r>
              <w:rPr>
                <w:rFonts w:asciiTheme="minorHAnsi" w:hAnsiTheme="minorHAnsi"/>
              </w:rPr>
              <w:t>.</w:t>
            </w:r>
          </w:p>
        </w:tc>
      </w:tr>
      <w:tr w:rsidR="003736C7" w:rsidRPr="00AC510E" w14:paraId="5E0E6E02" w14:textId="77777777" w:rsidTr="001559D4">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A26B366"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Styckesindelning</w:t>
            </w:r>
            <w:proofErr w:type="spellEnd"/>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9BD482B"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D86539E"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75429E80"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tcMar>
              <w:top w:w="100" w:type="dxa"/>
              <w:left w:w="100" w:type="dxa"/>
              <w:bottom w:w="100" w:type="dxa"/>
              <w:right w:w="100" w:type="dxa"/>
            </w:tcMar>
          </w:tcPr>
          <w:p w14:paraId="17C786FE"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Bra</w:t>
            </w:r>
            <w:proofErr w:type="spellEnd"/>
            <w:r>
              <w:rPr>
                <w:rFonts w:asciiTheme="minorHAnsi" w:hAnsiTheme="minorHAnsi"/>
              </w:rPr>
              <w:t xml:space="preserve"> </w:t>
            </w:r>
            <w:proofErr w:type="spellStart"/>
            <w:r>
              <w:rPr>
                <w:rFonts w:asciiTheme="minorHAnsi" w:hAnsiTheme="minorHAnsi"/>
              </w:rPr>
              <w:t>och</w:t>
            </w:r>
            <w:proofErr w:type="spellEnd"/>
            <w:r>
              <w:rPr>
                <w:rFonts w:asciiTheme="minorHAnsi" w:hAnsiTheme="minorHAnsi"/>
              </w:rPr>
              <w:t xml:space="preserve"> </w:t>
            </w:r>
            <w:proofErr w:type="spellStart"/>
            <w:r>
              <w:rPr>
                <w:rFonts w:asciiTheme="minorHAnsi" w:hAnsiTheme="minorHAnsi"/>
              </w:rPr>
              <w:t>tydlig</w:t>
            </w:r>
            <w:proofErr w:type="spellEnd"/>
          </w:p>
        </w:tc>
        <w:tc>
          <w:tcPr>
            <w:tcW w:w="0" w:type="auto"/>
            <w:tcBorders>
              <w:bottom w:val="single" w:sz="8" w:space="0" w:color="000000"/>
              <w:right w:val="single" w:sz="8" w:space="0" w:color="000000"/>
            </w:tcBorders>
            <w:tcMar>
              <w:top w:w="100" w:type="dxa"/>
              <w:left w:w="100" w:type="dxa"/>
              <w:bottom w:w="100" w:type="dxa"/>
              <w:right w:w="100" w:type="dxa"/>
            </w:tcMar>
          </w:tcPr>
          <w:p w14:paraId="5C9286BA"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Bristfällig</w:t>
            </w:r>
            <w:proofErr w:type="spellEnd"/>
          </w:p>
        </w:tc>
        <w:tc>
          <w:tcPr>
            <w:tcW w:w="0" w:type="auto"/>
            <w:tcBorders>
              <w:bottom w:val="single" w:sz="8" w:space="0" w:color="000000"/>
              <w:right w:val="single" w:sz="8" w:space="0" w:color="000000"/>
            </w:tcBorders>
            <w:tcMar>
              <w:top w:w="100" w:type="dxa"/>
              <w:left w:w="100" w:type="dxa"/>
              <w:bottom w:w="100" w:type="dxa"/>
              <w:right w:w="100" w:type="dxa"/>
            </w:tcMar>
          </w:tcPr>
          <w:p w14:paraId="7C478035"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Oklar</w:t>
            </w:r>
            <w:proofErr w:type="spellEnd"/>
          </w:p>
        </w:tc>
      </w:tr>
      <w:tr w:rsidR="003736C7" w:rsidRPr="00AC510E" w14:paraId="2F13E462" w14:textId="77777777" w:rsidTr="001559D4">
        <w:trPr>
          <w:trHeight w:val="376"/>
        </w:trPr>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A9F2D33" w14:textId="77777777" w:rsidR="003736C7" w:rsidRPr="00AC510E" w:rsidRDefault="003736C7" w:rsidP="001559D4">
            <w:pPr>
              <w:widowControl w:val="0"/>
              <w:spacing w:before="240" w:after="0" w:line="276" w:lineRule="auto"/>
              <w:rPr>
                <w:rFonts w:asciiTheme="minorHAnsi" w:eastAsia="Merriweather" w:hAnsiTheme="minorHAnsi" w:cstheme="minorHAnsi"/>
                <w:b/>
              </w:rPr>
            </w:pPr>
            <w:proofErr w:type="spellStart"/>
            <w:r>
              <w:rPr>
                <w:rFonts w:asciiTheme="minorHAnsi" w:hAnsiTheme="minorHAnsi"/>
                <w:b/>
              </w:rPr>
              <w:t>Avslutning</w:t>
            </w:r>
            <w:proofErr w:type="spellEnd"/>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7795DBA2"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4B17DB73"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D4A9F85"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shd w:val="clear" w:color="auto" w:fill="CCCCCC"/>
            <w:tcMar>
              <w:top w:w="100" w:type="dxa"/>
              <w:left w:w="100" w:type="dxa"/>
              <w:bottom w:w="100" w:type="dxa"/>
              <w:right w:w="100" w:type="dxa"/>
            </w:tcMar>
          </w:tcPr>
          <w:p w14:paraId="62D69BDD" w14:textId="77777777" w:rsidR="003736C7" w:rsidRPr="00AC510E" w:rsidRDefault="003736C7" w:rsidP="001559D4">
            <w:pPr>
              <w:widowControl w:val="0"/>
              <w:spacing w:before="240"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tcMar>
              <w:top w:w="100" w:type="dxa"/>
              <w:left w:w="100" w:type="dxa"/>
              <w:bottom w:w="100" w:type="dxa"/>
              <w:right w:w="100" w:type="dxa"/>
            </w:tcMar>
          </w:tcPr>
          <w:p w14:paraId="5E265283"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Finns</w:t>
            </w:r>
            <w:proofErr w:type="spellEnd"/>
          </w:p>
        </w:tc>
        <w:tc>
          <w:tcPr>
            <w:tcW w:w="0" w:type="auto"/>
            <w:tcBorders>
              <w:bottom w:val="single" w:sz="8" w:space="0" w:color="000000"/>
              <w:right w:val="single" w:sz="8" w:space="0" w:color="000000"/>
            </w:tcBorders>
            <w:tcMar>
              <w:top w:w="100" w:type="dxa"/>
              <w:left w:w="100" w:type="dxa"/>
              <w:bottom w:w="100" w:type="dxa"/>
              <w:right w:w="100" w:type="dxa"/>
            </w:tcMar>
          </w:tcPr>
          <w:p w14:paraId="7F3854A3" w14:textId="77777777" w:rsidR="003736C7" w:rsidRPr="00AC510E" w:rsidRDefault="003736C7" w:rsidP="001559D4">
            <w:pPr>
              <w:widowControl w:val="0"/>
              <w:spacing w:before="240" w:after="0" w:line="276" w:lineRule="auto"/>
              <w:rPr>
                <w:rFonts w:asciiTheme="minorHAnsi" w:eastAsia="Merriweather" w:hAnsiTheme="minorHAnsi" w:cstheme="minorHAnsi"/>
              </w:rPr>
            </w:pPr>
            <w:proofErr w:type="spellStart"/>
            <w:r>
              <w:rPr>
                <w:rFonts w:asciiTheme="minorHAnsi" w:hAnsiTheme="minorHAnsi"/>
              </w:rPr>
              <w:t>Saknas</w:t>
            </w:r>
            <w:proofErr w:type="spellEnd"/>
          </w:p>
        </w:tc>
      </w:tr>
    </w:tbl>
    <w:p w14:paraId="292D3E1F" w14:textId="77777777" w:rsidR="003736C7" w:rsidRPr="00AC510E" w:rsidRDefault="003736C7" w:rsidP="003736C7">
      <w:pPr>
        <w:spacing w:before="240" w:after="0" w:line="276" w:lineRule="auto"/>
        <w:rPr>
          <w:rFonts w:asciiTheme="minorHAnsi" w:eastAsia="Merriweather" w:hAnsiTheme="minorHAnsi" w:cstheme="minorHAnsi"/>
        </w:rPr>
      </w:pPr>
      <w:r>
        <w:rPr>
          <w:rFonts w:asciiTheme="minorHAnsi" w:hAnsiTheme="minorHAnsi"/>
        </w:rPr>
        <w:t xml:space="preserve">Extra </w:t>
      </w:r>
      <w:proofErr w:type="spellStart"/>
      <w:r>
        <w:rPr>
          <w:rFonts w:asciiTheme="minorHAnsi" w:hAnsiTheme="minorHAnsi"/>
        </w:rPr>
        <w:t>meriter</w:t>
      </w:r>
      <w:proofErr w:type="spellEnd"/>
      <w:r>
        <w:rPr>
          <w:rFonts w:asciiTheme="minorHAnsi" w:hAnsiTheme="minorHAnsi"/>
        </w:rPr>
        <w:t>: ______________________________________________ / 4 p.</w:t>
      </w:r>
    </w:p>
    <w:p w14:paraId="47B4FFC8" w14:textId="77777777" w:rsidR="003736C7" w:rsidRPr="003736C7" w:rsidRDefault="003736C7" w:rsidP="003736C7">
      <w:pPr>
        <w:spacing w:before="240" w:after="0" w:line="276" w:lineRule="auto"/>
        <w:rPr>
          <w:rFonts w:asciiTheme="minorHAnsi" w:eastAsia="Merriweather" w:hAnsiTheme="minorHAnsi" w:cstheme="minorHAnsi"/>
          <w:lang w:val="sv-FI"/>
        </w:rPr>
      </w:pPr>
      <w:r w:rsidRPr="003736C7">
        <w:rPr>
          <w:rFonts w:asciiTheme="minorHAnsi" w:hAnsiTheme="minorHAnsi"/>
          <w:lang w:val="sv-FI"/>
        </w:rPr>
        <w:t>Elevens namn: ____________________________ Poäng totalt: _____ / 45 p.</w:t>
      </w:r>
    </w:p>
    <w:p w14:paraId="05C5714E" w14:textId="77777777" w:rsidR="003736C7" w:rsidRPr="003736C7" w:rsidRDefault="003736C7" w:rsidP="003736C7">
      <w:pPr>
        <w:spacing w:before="240" w:after="0" w:line="276" w:lineRule="auto"/>
        <w:rPr>
          <w:rFonts w:asciiTheme="minorHAnsi" w:eastAsia="Merriweather" w:hAnsiTheme="minorHAnsi" w:cstheme="minorHAnsi"/>
          <w:lang w:val="sv-FI"/>
        </w:rPr>
      </w:pPr>
    </w:p>
    <w:p w14:paraId="0298620E" w14:textId="77777777" w:rsidR="003736C7" w:rsidRPr="000B7708" w:rsidRDefault="003736C7" w:rsidP="003736C7">
      <w:pPr>
        <w:spacing w:before="240" w:line="276" w:lineRule="auto"/>
        <w:rPr>
          <w:rFonts w:asciiTheme="minorHAnsi" w:hAnsiTheme="minorHAnsi" w:cstheme="minorHAnsi"/>
          <w:b/>
          <w:color w:val="000000"/>
          <w:sz w:val="24"/>
          <w:szCs w:val="24"/>
        </w:rPr>
      </w:pPr>
      <w:proofErr w:type="spellStart"/>
      <w:r>
        <w:rPr>
          <w:rFonts w:asciiTheme="minorHAnsi" w:hAnsiTheme="minorHAnsi"/>
          <w:b/>
          <w:sz w:val="24"/>
        </w:rPr>
        <w:t>Poäng</w:t>
      </w:r>
      <w:proofErr w:type="spellEnd"/>
    </w:p>
    <w:tbl>
      <w:tblPr>
        <w:tblStyle w:val="a0"/>
        <w:tblW w:w="108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215"/>
        <w:gridCol w:w="1440"/>
        <w:gridCol w:w="8175"/>
      </w:tblGrid>
      <w:tr w:rsidR="003736C7" w:rsidRPr="00AC510E" w14:paraId="7FD8D51D" w14:textId="77777777" w:rsidTr="001559D4">
        <w:tc>
          <w:tcPr>
            <w:tcW w:w="1215" w:type="dxa"/>
            <w:shd w:val="clear" w:color="auto" w:fill="EFEFEF"/>
            <w:tcMar>
              <w:top w:w="100" w:type="dxa"/>
              <w:left w:w="100" w:type="dxa"/>
              <w:bottom w:w="100" w:type="dxa"/>
              <w:right w:w="100" w:type="dxa"/>
            </w:tcMar>
          </w:tcPr>
          <w:p w14:paraId="2AF666B7" w14:textId="77777777" w:rsidR="003736C7" w:rsidRPr="00AC510E" w:rsidRDefault="003736C7" w:rsidP="001559D4">
            <w:pPr>
              <w:widowControl w:val="0"/>
              <w:spacing w:before="240" w:after="0" w:line="276" w:lineRule="auto"/>
              <w:jc w:val="center"/>
              <w:rPr>
                <w:rFonts w:asciiTheme="minorHAnsi" w:eastAsia="Merriweather" w:hAnsiTheme="minorHAnsi" w:cstheme="minorHAnsi"/>
                <w:b/>
                <w:shd w:val="clear" w:color="auto" w:fill="F3F3F3"/>
              </w:rPr>
            </w:pPr>
            <w:proofErr w:type="spellStart"/>
            <w:r>
              <w:rPr>
                <w:rFonts w:asciiTheme="minorHAnsi" w:hAnsiTheme="minorHAnsi"/>
                <w:b/>
                <w:shd w:val="clear" w:color="auto" w:fill="F3F3F3"/>
              </w:rPr>
              <w:t>Vitsord</w:t>
            </w:r>
            <w:proofErr w:type="spellEnd"/>
          </w:p>
        </w:tc>
        <w:tc>
          <w:tcPr>
            <w:tcW w:w="1440" w:type="dxa"/>
            <w:shd w:val="clear" w:color="auto" w:fill="EFEFEF"/>
            <w:tcMar>
              <w:top w:w="100" w:type="dxa"/>
              <w:left w:w="100" w:type="dxa"/>
              <w:bottom w:w="100" w:type="dxa"/>
              <w:right w:w="100" w:type="dxa"/>
            </w:tcMar>
          </w:tcPr>
          <w:p w14:paraId="49CF33BA" w14:textId="77777777" w:rsidR="003736C7" w:rsidRPr="00AC510E" w:rsidRDefault="003736C7" w:rsidP="001559D4">
            <w:pPr>
              <w:widowControl w:val="0"/>
              <w:spacing w:before="240" w:after="0" w:line="276" w:lineRule="auto"/>
              <w:jc w:val="center"/>
              <w:rPr>
                <w:rFonts w:asciiTheme="minorHAnsi" w:eastAsia="Merriweather" w:hAnsiTheme="minorHAnsi" w:cstheme="minorHAnsi"/>
                <w:b/>
                <w:shd w:val="clear" w:color="auto" w:fill="F3F3F3"/>
              </w:rPr>
            </w:pPr>
            <w:proofErr w:type="spellStart"/>
            <w:r>
              <w:rPr>
                <w:rFonts w:asciiTheme="minorHAnsi" w:hAnsiTheme="minorHAnsi"/>
                <w:b/>
                <w:shd w:val="clear" w:color="auto" w:fill="F3F3F3"/>
              </w:rPr>
              <w:t>Poängsumma</w:t>
            </w:r>
            <w:proofErr w:type="spellEnd"/>
          </w:p>
        </w:tc>
        <w:tc>
          <w:tcPr>
            <w:tcW w:w="8175" w:type="dxa"/>
            <w:shd w:val="clear" w:color="auto" w:fill="EFEFEF"/>
            <w:tcMar>
              <w:top w:w="100" w:type="dxa"/>
              <w:left w:w="100" w:type="dxa"/>
              <w:bottom w:w="100" w:type="dxa"/>
              <w:right w:w="100" w:type="dxa"/>
            </w:tcMar>
          </w:tcPr>
          <w:p w14:paraId="2D004EB9" w14:textId="77777777" w:rsidR="003736C7" w:rsidRPr="00AC510E" w:rsidRDefault="003736C7" w:rsidP="001559D4">
            <w:pPr>
              <w:widowControl w:val="0"/>
              <w:spacing w:before="240" w:after="0" w:line="276" w:lineRule="auto"/>
              <w:jc w:val="center"/>
              <w:rPr>
                <w:rFonts w:asciiTheme="minorHAnsi" w:eastAsia="Merriweather" w:hAnsiTheme="minorHAnsi" w:cstheme="minorHAnsi"/>
                <w:b/>
                <w:shd w:val="clear" w:color="auto" w:fill="F3F3F3"/>
              </w:rPr>
            </w:pPr>
            <w:proofErr w:type="spellStart"/>
            <w:r>
              <w:rPr>
                <w:rFonts w:asciiTheme="minorHAnsi" w:hAnsiTheme="minorHAnsi"/>
                <w:b/>
                <w:shd w:val="clear" w:color="auto" w:fill="F3F3F3"/>
              </w:rPr>
              <w:t>Kunskapsbeskrivning</w:t>
            </w:r>
            <w:proofErr w:type="spellEnd"/>
          </w:p>
        </w:tc>
      </w:tr>
      <w:tr w:rsidR="003736C7" w:rsidRPr="003736C7" w14:paraId="2A8E9D58" w14:textId="77777777" w:rsidTr="001559D4">
        <w:tc>
          <w:tcPr>
            <w:tcW w:w="1215" w:type="dxa"/>
            <w:shd w:val="clear" w:color="auto" w:fill="auto"/>
            <w:tcMar>
              <w:top w:w="100" w:type="dxa"/>
              <w:left w:w="100" w:type="dxa"/>
              <w:bottom w:w="100" w:type="dxa"/>
              <w:right w:w="100" w:type="dxa"/>
            </w:tcMar>
          </w:tcPr>
          <w:p w14:paraId="3C74A56F" w14:textId="77777777" w:rsidR="003736C7" w:rsidRPr="00AC510E" w:rsidRDefault="003736C7" w:rsidP="001559D4">
            <w:pPr>
              <w:widowControl w:val="0"/>
              <w:spacing w:before="240" w:after="0" w:line="276" w:lineRule="auto"/>
              <w:jc w:val="center"/>
              <w:rPr>
                <w:rFonts w:asciiTheme="minorHAnsi" w:eastAsia="Merriweather" w:hAnsiTheme="minorHAnsi" w:cstheme="minorHAnsi"/>
              </w:rPr>
            </w:pPr>
            <w:r>
              <w:rPr>
                <w:rFonts w:asciiTheme="minorHAnsi" w:hAnsiTheme="minorHAnsi"/>
              </w:rPr>
              <w:t>5</w:t>
            </w:r>
          </w:p>
        </w:tc>
        <w:tc>
          <w:tcPr>
            <w:tcW w:w="1440" w:type="dxa"/>
            <w:shd w:val="clear" w:color="auto" w:fill="auto"/>
            <w:tcMar>
              <w:top w:w="100" w:type="dxa"/>
              <w:left w:w="100" w:type="dxa"/>
              <w:bottom w:w="100" w:type="dxa"/>
              <w:right w:w="100" w:type="dxa"/>
            </w:tcMar>
          </w:tcPr>
          <w:p w14:paraId="61FB5C61" w14:textId="77777777" w:rsidR="003736C7" w:rsidRPr="00AC510E" w:rsidRDefault="003736C7" w:rsidP="001559D4">
            <w:pPr>
              <w:widowControl w:val="0"/>
              <w:spacing w:before="240" w:after="0" w:line="276" w:lineRule="auto"/>
              <w:jc w:val="center"/>
              <w:rPr>
                <w:rFonts w:asciiTheme="minorHAnsi" w:eastAsia="Merriweather" w:hAnsiTheme="minorHAnsi" w:cstheme="minorHAnsi"/>
              </w:rPr>
            </w:pPr>
            <w:r>
              <w:rPr>
                <w:rFonts w:asciiTheme="minorHAnsi" w:hAnsiTheme="minorHAnsi"/>
              </w:rPr>
              <w:t>19–14</w:t>
            </w:r>
          </w:p>
        </w:tc>
        <w:tc>
          <w:tcPr>
            <w:tcW w:w="8175" w:type="dxa"/>
            <w:shd w:val="clear" w:color="auto" w:fill="auto"/>
            <w:tcMar>
              <w:top w:w="100" w:type="dxa"/>
              <w:left w:w="100" w:type="dxa"/>
              <w:bottom w:w="100" w:type="dxa"/>
              <w:right w:w="100" w:type="dxa"/>
            </w:tcMar>
          </w:tcPr>
          <w:p w14:paraId="0313D2E7"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Jag förstår att jag kan påverka på olika sätt. Jag kan ge exempel på metoder för påverkan under handledning. Jag har inte använt källtexten i skrivuppgiften, eller jag har missförstått dess innehåll.</w:t>
            </w:r>
          </w:p>
        </w:tc>
      </w:tr>
      <w:tr w:rsidR="003736C7" w:rsidRPr="00AC510E" w14:paraId="412DAB2F" w14:textId="77777777" w:rsidTr="001559D4">
        <w:tc>
          <w:tcPr>
            <w:tcW w:w="1215" w:type="dxa"/>
            <w:shd w:val="clear" w:color="auto" w:fill="auto"/>
            <w:tcMar>
              <w:top w:w="100" w:type="dxa"/>
              <w:left w:w="100" w:type="dxa"/>
              <w:bottom w:w="100" w:type="dxa"/>
              <w:right w:w="100" w:type="dxa"/>
            </w:tcMar>
          </w:tcPr>
          <w:p w14:paraId="3C370001" w14:textId="77777777" w:rsidR="003736C7" w:rsidRPr="00AC510E" w:rsidRDefault="003736C7" w:rsidP="001559D4">
            <w:pPr>
              <w:widowControl w:val="0"/>
              <w:spacing w:before="240" w:after="0" w:line="276" w:lineRule="auto"/>
              <w:jc w:val="center"/>
              <w:rPr>
                <w:rFonts w:asciiTheme="minorHAnsi" w:eastAsia="Merriweather" w:hAnsiTheme="minorHAnsi" w:cstheme="minorHAnsi"/>
              </w:rPr>
            </w:pPr>
            <w:r>
              <w:rPr>
                <w:rFonts w:asciiTheme="minorHAnsi" w:hAnsiTheme="minorHAnsi"/>
              </w:rPr>
              <w:t>7</w:t>
            </w:r>
          </w:p>
        </w:tc>
        <w:tc>
          <w:tcPr>
            <w:tcW w:w="1440" w:type="dxa"/>
            <w:shd w:val="clear" w:color="auto" w:fill="auto"/>
            <w:tcMar>
              <w:top w:w="100" w:type="dxa"/>
              <w:left w:w="100" w:type="dxa"/>
              <w:bottom w:w="100" w:type="dxa"/>
              <w:right w:w="100" w:type="dxa"/>
            </w:tcMar>
          </w:tcPr>
          <w:p w14:paraId="2507F856" w14:textId="77777777" w:rsidR="003736C7" w:rsidRPr="00AC510E" w:rsidRDefault="003736C7" w:rsidP="001559D4">
            <w:pPr>
              <w:widowControl w:val="0"/>
              <w:spacing w:before="240" w:after="0" w:line="276" w:lineRule="auto"/>
              <w:jc w:val="center"/>
              <w:rPr>
                <w:rFonts w:asciiTheme="minorHAnsi" w:eastAsia="Merriweather" w:hAnsiTheme="minorHAnsi" w:cstheme="minorHAnsi"/>
              </w:rPr>
            </w:pPr>
            <w:r>
              <w:rPr>
                <w:rFonts w:asciiTheme="minorHAnsi" w:hAnsiTheme="minorHAnsi"/>
              </w:rPr>
              <w:t>30–25</w:t>
            </w:r>
          </w:p>
        </w:tc>
        <w:tc>
          <w:tcPr>
            <w:tcW w:w="8175" w:type="dxa"/>
            <w:shd w:val="clear" w:color="auto" w:fill="auto"/>
            <w:tcMar>
              <w:top w:w="100" w:type="dxa"/>
              <w:left w:w="100" w:type="dxa"/>
              <w:bottom w:w="100" w:type="dxa"/>
              <w:right w:w="100" w:type="dxa"/>
            </w:tcMar>
          </w:tcPr>
          <w:p w14:paraId="3DCECA24" w14:textId="77777777" w:rsidR="003736C7" w:rsidRPr="00AC510E" w:rsidRDefault="003736C7" w:rsidP="001559D4">
            <w:pPr>
              <w:widowControl w:val="0"/>
              <w:spacing w:before="240" w:after="0" w:line="276" w:lineRule="auto"/>
              <w:rPr>
                <w:rFonts w:asciiTheme="minorHAnsi" w:eastAsia="Merriweather" w:hAnsiTheme="minorHAnsi" w:cstheme="minorHAnsi"/>
              </w:rPr>
            </w:pPr>
            <w:r w:rsidRPr="003736C7">
              <w:rPr>
                <w:rFonts w:asciiTheme="minorHAnsi" w:hAnsiTheme="minorHAnsi"/>
                <w:lang w:val="sv-FI"/>
              </w:rPr>
              <w:t xml:space="preserve">Jag kan förklara vad påverkan innebär. Jag kan ge exempel på olika sätt att påverka och kan ge någon slags åsikt om dem. </w:t>
            </w:r>
            <w:proofErr w:type="spellStart"/>
            <w:r>
              <w:rPr>
                <w:rFonts w:asciiTheme="minorHAnsi" w:hAnsiTheme="minorHAnsi"/>
              </w:rPr>
              <w:t>Det</w:t>
            </w:r>
            <w:proofErr w:type="spellEnd"/>
            <w:r>
              <w:rPr>
                <w:rFonts w:asciiTheme="minorHAnsi" w:hAnsiTheme="minorHAnsi"/>
              </w:rPr>
              <w:t xml:space="preserve"> </w:t>
            </w:r>
            <w:proofErr w:type="spellStart"/>
            <w:r>
              <w:rPr>
                <w:rFonts w:asciiTheme="minorHAnsi" w:hAnsiTheme="minorHAnsi"/>
              </w:rPr>
              <w:t>finns</w:t>
            </w:r>
            <w:proofErr w:type="spellEnd"/>
            <w:r>
              <w:rPr>
                <w:rFonts w:asciiTheme="minorHAnsi" w:hAnsiTheme="minorHAnsi"/>
              </w:rPr>
              <w:t xml:space="preserve"> </w:t>
            </w:r>
            <w:proofErr w:type="spellStart"/>
            <w:r>
              <w:rPr>
                <w:rFonts w:asciiTheme="minorHAnsi" w:hAnsiTheme="minorHAnsi"/>
              </w:rPr>
              <w:t>högst</w:t>
            </w:r>
            <w:proofErr w:type="spellEnd"/>
            <w:r>
              <w:rPr>
                <w:rFonts w:asciiTheme="minorHAnsi" w:hAnsiTheme="minorHAnsi"/>
              </w:rPr>
              <w:t xml:space="preserve"> ett </w:t>
            </w:r>
            <w:proofErr w:type="spellStart"/>
            <w:r>
              <w:rPr>
                <w:rFonts w:asciiTheme="minorHAnsi" w:hAnsiTheme="minorHAnsi"/>
              </w:rPr>
              <w:t>kort</w:t>
            </w:r>
            <w:proofErr w:type="spellEnd"/>
            <w:r>
              <w:rPr>
                <w:rFonts w:asciiTheme="minorHAnsi" w:hAnsiTheme="minorHAnsi"/>
              </w:rPr>
              <w:t xml:space="preserve"> </w:t>
            </w:r>
            <w:proofErr w:type="spellStart"/>
            <w:r>
              <w:rPr>
                <w:rFonts w:asciiTheme="minorHAnsi" w:hAnsiTheme="minorHAnsi"/>
              </w:rPr>
              <w:t>omnämnande</w:t>
            </w:r>
            <w:proofErr w:type="spellEnd"/>
            <w:r>
              <w:rPr>
                <w:rFonts w:asciiTheme="minorHAnsi" w:hAnsiTheme="minorHAnsi"/>
              </w:rPr>
              <w:t xml:space="preserve"> </w:t>
            </w:r>
            <w:proofErr w:type="spellStart"/>
            <w:r>
              <w:rPr>
                <w:rFonts w:asciiTheme="minorHAnsi" w:hAnsiTheme="minorHAnsi"/>
              </w:rPr>
              <w:t>om</w:t>
            </w:r>
            <w:proofErr w:type="spellEnd"/>
            <w:r>
              <w:rPr>
                <w:rFonts w:asciiTheme="minorHAnsi" w:hAnsiTheme="minorHAnsi"/>
              </w:rPr>
              <w:t xml:space="preserve"> </w:t>
            </w:r>
            <w:proofErr w:type="spellStart"/>
            <w:r>
              <w:rPr>
                <w:rFonts w:asciiTheme="minorHAnsi" w:hAnsiTheme="minorHAnsi"/>
              </w:rPr>
              <w:t>källtexten</w:t>
            </w:r>
            <w:proofErr w:type="spellEnd"/>
            <w:r>
              <w:rPr>
                <w:rFonts w:asciiTheme="minorHAnsi" w:hAnsiTheme="minorHAnsi"/>
              </w:rPr>
              <w:t>.</w:t>
            </w:r>
          </w:p>
        </w:tc>
      </w:tr>
      <w:tr w:rsidR="003736C7" w:rsidRPr="003736C7" w14:paraId="59467D1B" w14:textId="77777777" w:rsidTr="001559D4">
        <w:tc>
          <w:tcPr>
            <w:tcW w:w="1215" w:type="dxa"/>
            <w:shd w:val="clear" w:color="auto" w:fill="auto"/>
            <w:tcMar>
              <w:top w:w="100" w:type="dxa"/>
              <w:left w:w="100" w:type="dxa"/>
              <w:bottom w:w="100" w:type="dxa"/>
              <w:right w:w="100" w:type="dxa"/>
            </w:tcMar>
          </w:tcPr>
          <w:p w14:paraId="100CF754" w14:textId="77777777" w:rsidR="003736C7" w:rsidRPr="00AC510E" w:rsidRDefault="003736C7" w:rsidP="001559D4">
            <w:pPr>
              <w:widowControl w:val="0"/>
              <w:spacing w:before="240" w:after="0" w:line="276" w:lineRule="auto"/>
              <w:jc w:val="center"/>
              <w:rPr>
                <w:rFonts w:asciiTheme="minorHAnsi" w:eastAsia="Merriweather" w:hAnsiTheme="minorHAnsi" w:cstheme="minorHAnsi"/>
              </w:rPr>
            </w:pPr>
            <w:r>
              <w:rPr>
                <w:rFonts w:asciiTheme="minorHAnsi" w:hAnsiTheme="minorHAnsi"/>
              </w:rPr>
              <w:t>8</w:t>
            </w:r>
          </w:p>
        </w:tc>
        <w:tc>
          <w:tcPr>
            <w:tcW w:w="1440" w:type="dxa"/>
            <w:shd w:val="clear" w:color="auto" w:fill="auto"/>
            <w:tcMar>
              <w:top w:w="100" w:type="dxa"/>
              <w:left w:w="100" w:type="dxa"/>
              <w:bottom w:w="100" w:type="dxa"/>
              <w:right w:w="100" w:type="dxa"/>
            </w:tcMar>
          </w:tcPr>
          <w:p w14:paraId="5C790F68" w14:textId="77777777" w:rsidR="003736C7" w:rsidRPr="00AC510E" w:rsidRDefault="003736C7" w:rsidP="001559D4">
            <w:pPr>
              <w:widowControl w:val="0"/>
              <w:spacing w:before="240" w:after="0" w:line="276" w:lineRule="auto"/>
              <w:jc w:val="center"/>
              <w:rPr>
                <w:rFonts w:asciiTheme="minorHAnsi" w:eastAsia="Merriweather" w:hAnsiTheme="minorHAnsi" w:cstheme="minorHAnsi"/>
              </w:rPr>
            </w:pPr>
            <w:r>
              <w:rPr>
                <w:rFonts w:asciiTheme="minorHAnsi" w:hAnsiTheme="minorHAnsi"/>
              </w:rPr>
              <w:t>36–31</w:t>
            </w:r>
          </w:p>
        </w:tc>
        <w:tc>
          <w:tcPr>
            <w:tcW w:w="8175" w:type="dxa"/>
            <w:shd w:val="clear" w:color="auto" w:fill="auto"/>
            <w:tcMar>
              <w:top w:w="100" w:type="dxa"/>
              <w:left w:w="100" w:type="dxa"/>
              <w:bottom w:w="100" w:type="dxa"/>
              <w:right w:w="100" w:type="dxa"/>
            </w:tcMar>
          </w:tcPr>
          <w:p w14:paraId="2B50E3F8"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Jag kan presentera flera sätt att påverka, ge exempel på dem samt bedöma deras genomslagskraft i samhället. Jag förstår medborgarsamhällets roll i påverkan. Jag har använt källtexten i skrivuppgiften.</w:t>
            </w:r>
          </w:p>
        </w:tc>
      </w:tr>
      <w:tr w:rsidR="003736C7" w:rsidRPr="003736C7" w14:paraId="5BED48E8" w14:textId="77777777" w:rsidTr="001559D4">
        <w:tc>
          <w:tcPr>
            <w:tcW w:w="1215" w:type="dxa"/>
            <w:shd w:val="clear" w:color="auto" w:fill="auto"/>
            <w:tcMar>
              <w:top w:w="100" w:type="dxa"/>
              <w:left w:w="100" w:type="dxa"/>
              <w:bottom w:w="100" w:type="dxa"/>
              <w:right w:w="100" w:type="dxa"/>
            </w:tcMar>
          </w:tcPr>
          <w:p w14:paraId="003A50C0" w14:textId="77777777" w:rsidR="003736C7" w:rsidRPr="00AC510E" w:rsidRDefault="003736C7" w:rsidP="001559D4">
            <w:pPr>
              <w:widowControl w:val="0"/>
              <w:spacing w:before="240" w:after="0" w:line="276" w:lineRule="auto"/>
              <w:jc w:val="center"/>
              <w:rPr>
                <w:rFonts w:asciiTheme="minorHAnsi" w:eastAsia="Merriweather" w:hAnsiTheme="minorHAnsi" w:cstheme="minorHAnsi"/>
              </w:rPr>
            </w:pPr>
            <w:r>
              <w:rPr>
                <w:rFonts w:asciiTheme="minorHAnsi" w:hAnsiTheme="minorHAnsi"/>
              </w:rPr>
              <w:t>9</w:t>
            </w:r>
          </w:p>
        </w:tc>
        <w:tc>
          <w:tcPr>
            <w:tcW w:w="1440" w:type="dxa"/>
            <w:shd w:val="clear" w:color="auto" w:fill="auto"/>
            <w:tcMar>
              <w:top w:w="100" w:type="dxa"/>
              <w:left w:w="100" w:type="dxa"/>
              <w:bottom w:w="100" w:type="dxa"/>
              <w:right w:w="100" w:type="dxa"/>
            </w:tcMar>
          </w:tcPr>
          <w:p w14:paraId="5838845B" w14:textId="77777777" w:rsidR="003736C7" w:rsidRPr="00AC510E" w:rsidRDefault="003736C7" w:rsidP="001559D4">
            <w:pPr>
              <w:widowControl w:val="0"/>
              <w:spacing w:before="240" w:after="0" w:line="276" w:lineRule="auto"/>
              <w:jc w:val="center"/>
              <w:rPr>
                <w:rFonts w:asciiTheme="minorHAnsi" w:eastAsia="Merriweather" w:hAnsiTheme="minorHAnsi" w:cstheme="minorHAnsi"/>
              </w:rPr>
            </w:pPr>
            <w:r>
              <w:rPr>
                <w:rFonts w:asciiTheme="minorHAnsi" w:hAnsiTheme="minorHAnsi"/>
              </w:rPr>
              <w:t>42–37</w:t>
            </w:r>
          </w:p>
        </w:tc>
        <w:tc>
          <w:tcPr>
            <w:tcW w:w="8175" w:type="dxa"/>
            <w:shd w:val="clear" w:color="auto" w:fill="auto"/>
            <w:tcMar>
              <w:top w:w="100" w:type="dxa"/>
              <w:left w:w="100" w:type="dxa"/>
              <w:bottom w:w="100" w:type="dxa"/>
              <w:right w:w="100" w:type="dxa"/>
            </w:tcMar>
          </w:tcPr>
          <w:p w14:paraId="0B3A7027" w14:textId="77777777" w:rsidR="003736C7" w:rsidRPr="003736C7" w:rsidRDefault="003736C7" w:rsidP="001559D4">
            <w:pPr>
              <w:widowControl w:val="0"/>
              <w:spacing w:before="240" w:after="0" w:line="276" w:lineRule="auto"/>
              <w:rPr>
                <w:rFonts w:asciiTheme="minorHAnsi" w:eastAsia="Merriweather" w:hAnsiTheme="minorHAnsi" w:cstheme="minorHAnsi"/>
                <w:lang w:val="sv-FI"/>
              </w:rPr>
            </w:pPr>
            <w:r w:rsidRPr="003736C7">
              <w:rPr>
                <w:rFonts w:asciiTheme="minorHAnsi" w:hAnsiTheme="minorHAnsi"/>
                <w:lang w:val="sv-FI"/>
              </w:rPr>
              <w:t xml:space="preserve">Jag kan presentera flera sätt att påverka, jämföra deras genomslagskraft och ge egna motiverade åsikter om dem. På basis av källtexten kan jag ta ställning till samhällsdebatten beträffande påverkan på ett motiverat sätt och bilda en egen åsikt om den. </w:t>
            </w:r>
          </w:p>
        </w:tc>
      </w:tr>
    </w:tbl>
    <w:p w14:paraId="3912C3B9" w14:textId="77777777" w:rsidR="003736C7" w:rsidRPr="003736C7" w:rsidRDefault="003736C7" w:rsidP="003736C7">
      <w:pPr>
        <w:spacing w:before="240" w:after="0" w:line="276" w:lineRule="auto"/>
        <w:rPr>
          <w:rFonts w:asciiTheme="minorHAnsi" w:eastAsia="Merriweather" w:hAnsiTheme="minorHAnsi" w:cstheme="minorHAnsi"/>
          <w:lang w:val="sv-FI"/>
        </w:rPr>
      </w:pPr>
    </w:p>
    <w:tbl>
      <w:tblPr>
        <w:tblStyle w:val="a1"/>
        <w:tblW w:w="1081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84"/>
        <w:gridCol w:w="984"/>
        <w:gridCol w:w="983"/>
        <w:gridCol w:w="983"/>
        <w:gridCol w:w="983"/>
        <w:gridCol w:w="983"/>
        <w:gridCol w:w="983"/>
        <w:gridCol w:w="983"/>
        <w:gridCol w:w="983"/>
        <w:gridCol w:w="983"/>
        <w:gridCol w:w="983"/>
      </w:tblGrid>
      <w:tr w:rsidR="003736C7" w:rsidRPr="00AC510E" w14:paraId="07B31CB3" w14:textId="77777777" w:rsidTr="001559D4">
        <w:trPr>
          <w:trHeight w:val="411"/>
        </w:trPr>
        <w:tc>
          <w:tcPr>
            <w:tcW w:w="983" w:type="dxa"/>
            <w:shd w:val="clear" w:color="auto" w:fill="F2F2F2" w:themeFill="background1" w:themeFillShade="F2"/>
            <w:tcMar>
              <w:top w:w="100" w:type="dxa"/>
              <w:left w:w="100" w:type="dxa"/>
              <w:bottom w:w="100" w:type="dxa"/>
              <w:right w:w="100" w:type="dxa"/>
            </w:tcMar>
          </w:tcPr>
          <w:p w14:paraId="1FEB6913"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10</w:t>
            </w:r>
          </w:p>
        </w:tc>
        <w:tc>
          <w:tcPr>
            <w:tcW w:w="983" w:type="dxa"/>
            <w:shd w:val="clear" w:color="auto" w:fill="F2F2F2" w:themeFill="background1" w:themeFillShade="F2"/>
            <w:tcMar>
              <w:top w:w="100" w:type="dxa"/>
              <w:left w:w="100" w:type="dxa"/>
              <w:bottom w:w="100" w:type="dxa"/>
              <w:right w:w="100" w:type="dxa"/>
            </w:tcMar>
          </w:tcPr>
          <w:p w14:paraId="252AC1B7"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 xml:space="preserve">10- </w:t>
            </w:r>
          </w:p>
        </w:tc>
        <w:tc>
          <w:tcPr>
            <w:tcW w:w="983" w:type="dxa"/>
            <w:shd w:val="clear" w:color="auto" w:fill="F2F2F2" w:themeFill="background1" w:themeFillShade="F2"/>
            <w:tcMar>
              <w:top w:w="100" w:type="dxa"/>
              <w:left w:w="100" w:type="dxa"/>
              <w:bottom w:w="100" w:type="dxa"/>
              <w:right w:w="100" w:type="dxa"/>
            </w:tcMar>
          </w:tcPr>
          <w:p w14:paraId="74564BB7"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9½</w:t>
            </w:r>
          </w:p>
        </w:tc>
        <w:tc>
          <w:tcPr>
            <w:tcW w:w="983" w:type="dxa"/>
            <w:shd w:val="clear" w:color="auto" w:fill="F2F2F2" w:themeFill="background1" w:themeFillShade="F2"/>
            <w:tcMar>
              <w:top w:w="100" w:type="dxa"/>
              <w:left w:w="100" w:type="dxa"/>
              <w:bottom w:w="100" w:type="dxa"/>
              <w:right w:w="100" w:type="dxa"/>
            </w:tcMar>
          </w:tcPr>
          <w:p w14:paraId="2DA39B33"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9+</w:t>
            </w:r>
          </w:p>
        </w:tc>
        <w:tc>
          <w:tcPr>
            <w:tcW w:w="983" w:type="dxa"/>
            <w:shd w:val="clear" w:color="auto" w:fill="F2F2F2" w:themeFill="background1" w:themeFillShade="F2"/>
            <w:tcMar>
              <w:top w:w="100" w:type="dxa"/>
              <w:left w:w="100" w:type="dxa"/>
              <w:bottom w:w="100" w:type="dxa"/>
              <w:right w:w="100" w:type="dxa"/>
            </w:tcMar>
          </w:tcPr>
          <w:p w14:paraId="7885C6C5"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9</w:t>
            </w:r>
          </w:p>
        </w:tc>
        <w:tc>
          <w:tcPr>
            <w:tcW w:w="983" w:type="dxa"/>
            <w:shd w:val="clear" w:color="auto" w:fill="F2F2F2" w:themeFill="background1" w:themeFillShade="F2"/>
            <w:tcMar>
              <w:top w:w="100" w:type="dxa"/>
              <w:left w:w="100" w:type="dxa"/>
              <w:bottom w:w="100" w:type="dxa"/>
              <w:right w:w="100" w:type="dxa"/>
            </w:tcMar>
          </w:tcPr>
          <w:p w14:paraId="3F276C34"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9-</w:t>
            </w:r>
          </w:p>
        </w:tc>
        <w:tc>
          <w:tcPr>
            <w:tcW w:w="983" w:type="dxa"/>
            <w:shd w:val="clear" w:color="auto" w:fill="F2F2F2" w:themeFill="background1" w:themeFillShade="F2"/>
            <w:tcMar>
              <w:top w:w="100" w:type="dxa"/>
              <w:left w:w="100" w:type="dxa"/>
              <w:bottom w:w="100" w:type="dxa"/>
              <w:right w:w="100" w:type="dxa"/>
            </w:tcMar>
          </w:tcPr>
          <w:p w14:paraId="666ECB73"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8½</w:t>
            </w:r>
          </w:p>
        </w:tc>
        <w:tc>
          <w:tcPr>
            <w:tcW w:w="983" w:type="dxa"/>
            <w:shd w:val="clear" w:color="auto" w:fill="F2F2F2" w:themeFill="background1" w:themeFillShade="F2"/>
            <w:tcMar>
              <w:top w:w="100" w:type="dxa"/>
              <w:left w:w="100" w:type="dxa"/>
              <w:bottom w:w="100" w:type="dxa"/>
              <w:right w:w="100" w:type="dxa"/>
            </w:tcMar>
          </w:tcPr>
          <w:p w14:paraId="437FDC56"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8+</w:t>
            </w:r>
          </w:p>
        </w:tc>
        <w:tc>
          <w:tcPr>
            <w:tcW w:w="983" w:type="dxa"/>
            <w:shd w:val="clear" w:color="auto" w:fill="F2F2F2" w:themeFill="background1" w:themeFillShade="F2"/>
            <w:tcMar>
              <w:top w:w="100" w:type="dxa"/>
              <w:left w:w="100" w:type="dxa"/>
              <w:bottom w:w="100" w:type="dxa"/>
              <w:right w:w="100" w:type="dxa"/>
            </w:tcMar>
          </w:tcPr>
          <w:p w14:paraId="1B3495C1"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8</w:t>
            </w:r>
          </w:p>
        </w:tc>
        <w:tc>
          <w:tcPr>
            <w:tcW w:w="983" w:type="dxa"/>
            <w:shd w:val="clear" w:color="auto" w:fill="F2F2F2" w:themeFill="background1" w:themeFillShade="F2"/>
            <w:tcMar>
              <w:top w:w="100" w:type="dxa"/>
              <w:left w:w="100" w:type="dxa"/>
              <w:bottom w:w="100" w:type="dxa"/>
              <w:right w:w="100" w:type="dxa"/>
            </w:tcMar>
          </w:tcPr>
          <w:p w14:paraId="4B61BDAB"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8-</w:t>
            </w:r>
          </w:p>
        </w:tc>
        <w:tc>
          <w:tcPr>
            <w:tcW w:w="983" w:type="dxa"/>
            <w:shd w:val="clear" w:color="auto" w:fill="F2F2F2" w:themeFill="background1" w:themeFillShade="F2"/>
            <w:tcMar>
              <w:top w:w="100" w:type="dxa"/>
              <w:left w:w="100" w:type="dxa"/>
              <w:bottom w:w="100" w:type="dxa"/>
              <w:right w:w="100" w:type="dxa"/>
            </w:tcMar>
          </w:tcPr>
          <w:p w14:paraId="7FB61791"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7½</w:t>
            </w:r>
          </w:p>
        </w:tc>
      </w:tr>
      <w:tr w:rsidR="003736C7" w:rsidRPr="00AC510E" w14:paraId="3457426A" w14:textId="77777777" w:rsidTr="001559D4">
        <w:trPr>
          <w:trHeight w:val="411"/>
        </w:trPr>
        <w:tc>
          <w:tcPr>
            <w:tcW w:w="983" w:type="dxa"/>
            <w:tcBorders>
              <w:bottom w:val="single" w:sz="18" w:space="0" w:color="000000"/>
            </w:tcBorders>
            <w:shd w:val="clear" w:color="auto" w:fill="auto"/>
            <w:tcMar>
              <w:top w:w="100" w:type="dxa"/>
              <w:left w:w="100" w:type="dxa"/>
              <w:bottom w:w="100" w:type="dxa"/>
              <w:right w:w="100" w:type="dxa"/>
            </w:tcMar>
          </w:tcPr>
          <w:p w14:paraId="7D60BECA"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45</w:t>
            </w:r>
          </w:p>
        </w:tc>
        <w:tc>
          <w:tcPr>
            <w:tcW w:w="983" w:type="dxa"/>
            <w:tcBorders>
              <w:bottom w:val="single" w:sz="18" w:space="0" w:color="000000"/>
            </w:tcBorders>
            <w:shd w:val="clear" w:color="auto" w:fill="auto"/>
            <w:tcMar>
              <w:top w:w="100" w:type="dxa"/>
              <w:left w:w="100" w:type="dxa"/>
              <w:bottom w:w="100" w:type="dxa"/>
              <w:right w:w="100" w:type="dxa"/>
            </w:tcMar>
          </w:tcPr>
          <w:p w14:paraId="03843B54"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44–43</w:t>
            </w:r>
          </w:p>
        </w:tc>
        <w:tc>
          <w:tcPr>
            <w:tcW w:w="983" w:type="dxa"/>
            <w:tcBorders>
              <w:bottom w:val="single" w:sz="18" w:space="0" w:color="000000"/>
            </w:tcBorders>
            <w:shd w:val="clear" w:color="auto" w:fill="auto"/>
            <w:tcMar>
              <w:top w:w="100" w:type="dxa"/>
              <w:left w:w="100" w:type="dxa"/>
              <w:bottom w:w="100" w:type="dxa"/>
              <w:right w:w="100" w:type="dxa"/>
            </w:tcMar>
          </w:tcPr>
          <w:p w14:paraId="02E4C762"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42</w:t>
            </w:r>
          </w:p>
        </w:tc>
        <w:tc>
          <w:tcPr>
            <w:tcW w:w="983" w:type="dxa"/>
            <w:tcBorders>
              <w:bottom w:val="single" w:sz="18" w:space="0" w:color="000000"/>
            </w:tcBorders>
            <w:shd w:val="clear" w:color="auto" w:fill="auto"/>
            <w:tcMar>
              <w:top w:w="100" w:type="dxa"/>
              <w:left w:w="100" w:type="dxa"/>
              <w:bottom w:w="100" w:type="dxa"/>
              <w:right w:w="100" w:type="dxa"/>
            </w:tcMar>
          </w:tcPr>
          <w:p w14:paraId="1DC1A11E"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41–40</w:t>
            </w:r>
          </w:p>
        </w:tc>
        <w:tc>
          <w:tcPr>
            <w:tcW w:w="983" w:type="dxa"/>
            <w:tcBorders>
              <w:bottom w:val="single" w:sz="18" w:space="0" w:color="000000"/>
            </w:tcBorders>
            <w:shd w:val="clear" w:color="auto" w:fill="auto"/>
            <w:tcMar>
              <w:top w:w="100" w:type="dxa"/>
              <w:left w:w="100" w:type="dxa"/>
              <w:bottom w:w="100" w:type="dxa"/>
              <w:right w:w="100" w:type="dxa"/>
            </w:tcMar>
          </w:tcPr>
          <w:p w14:paraId="284EBD51"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39</w:t>
            </w:r>
          </w:p>
        </w:tc>
        <w:tc>
          <w:tcPr>
            <w:tcW w:w="983" w:type="dxa"/>
            <w:tcBorders>
              <w:bottom w:val="single" w:sz="18" w:space="0" w:color="000000"/>
            </w:tcBorders>
            <w:shd w:val="clear" w:color="auto" w:fill="auto"/>
            <w:tcMar>
              <w:top w:w="100" w:type="dxa"/>
              <w:left w:w="100" w:type="dxa"/>
              <w:bottom w:w="100" w:type="dxa"/>
              <w:right w:w="100" w:type="dxa"/>
            </w:tcMar>
          </w:tcPr>
          <w:p w14:paraId="6FC1867E"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38–37</w:t>
            </w:r>
          </w:p>
        </w:tc>
        <w:tc>
          <w:tcPr>
            <w:tcW w:w="983" w:type="dxa"/>
            <w:tcBorders>
              <w:bottom w:val="single" w:sz="18" w:space="0" w:color="000000"/>
            </w:tcBorders>
            <w:shd w:val="clear" w:color="auto" w:fill="auto"/>
            <w:tcMar>
              <w:top w:w="100" w:type="dxa"/>
              <w:left w:w="100" w:type="dxa"/>
              <w:bottom w:w="100" w:type="dxa"/>
              <w:right w:w="100" w:type="dxa"/>
            </w:tcMar>
          </w:tcPr>
          <w:p w14:paraId="6E518735"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36</w:t>
            </w:r>
          </w:p>
        </w:tc>
        <w:tc>
          <w:tcPr>
            <w:tcW w:w="983" w:type="dxa"/>
            <w:tcBorders>
              <w:bottom w:val="single" w:sz="18" w:space="0" w:color="000000"/>
            </w:tcBorders>
            <w:shd w:val="clear" w:color="auto" w:fill="auto"/>
            <w:tcMar>
              <w:top w:w="100" w:type="dxa"/>
              <w:left w:w="100" w:type="dxa"/>
              <w:bottom w:w="100" w:type="dxa"/>
              <w:right w:w="100" w:type="dxa"/>
            </w:tcMar>
          </w:tcPr>
          <w:p w14:paraId="48BCEAC6"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35–34</w:t>
            </w:r>
          </w:p>
        </w:tc>
        <w:tc>
          <w:tcPr>
            <w:tcW w:w="983" w:type="dxa"/>
            <w:tcBorders>
              <w:bottom w:val="single" w:sz="18" w:space="0" w:color="000000"/>
            </w:tcBorders>
            <w:shd w:val="clear" w:color="auto" w:fill="auto"/>
            <w:tcMar>
              <w:top w:w="100" w:type="dxa"/>
              <w:left w:w="100" w:type="dxa"/>
              <w:bottom w:w="100" w:type="dxa"/>
              <w:right w:w="100" w:type="dxa"/>
            </w:tcMar>
          </w:tcPr>
          <w:p w14:paraId="128784C6"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33</w:t>
            </w:r>
          </w:p>
        </w:tc>
        <w:tc>
          <w:tcPr>
            <w:tcW w:w="983" w:type="dxa"/>
            <w:tcBorders>
              <w:bottom w:val="single" w:sz="18" w:space="0" w:color="000000"/>
            </w:tcBorders>
            <w:shd w:val="clear" w:color="auto" w:fill="auto"/>
            <w:tcMar>
              <w:top w:w="100" w:type="dxa"/>
              <w:left w:w="100" w:type="dxa"/>
              <w:bottom w:w="100" w:type="dxa"/>
              <w:right w:w="100" w:type="dxa"/>
            </w:tcMar>
          </w:tcPr>
          <w:p w14:paraId="73FD6769"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32–31</w:t>
            </w:r>
          </w:p>
        </w:tc>
        <w:tc>
          <w:tcPr>
            <w:tcW w:w="983" w:type="dxa"/>
            <w:tcBorders>
              <w:bottom w:val="single" w:sz="18" w:space="0" w:color="000000"/>
            </w:tcBorders>
            <w:shd w:val="clear" w:color="auto" w:fill="auto"/>
            <w:tcMar>
              <w:top w:w="100" w:type="dxa"/>
              <w:left w:w="100" w:type="dxa"/>
              <w:bottom w:w="100" w:type="dxa"/>
              <w:right w:w="100" w:type="dxa"/>
            </w:tcMar>
          </w:tcPr>
          <w:p w14:paraId="5B750BEC"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30</w:t>
            </w:r>
          </w:p>
        </w:tc>
      </w:tr>
      <w:tr w:rsidR="003736C7" w:rsidRPr="00AC510E" w14:paraId="514B54F4" w14:textId="77777777" w:rsidTr="001559D4">
        <w:trPr>
          <w:trHeight w:val="411"/>
        </w:trPr>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129BA2A5"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7+</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77BB4803"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7</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66C6A482"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7-</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6DA1EE29"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6½</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783A7A0D"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6+</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766938EF"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6</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3DBA1E89"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6-</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28325566"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5½</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2E02E58D"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5+</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402D0E3E"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5</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1B8826F5" w14:textId="77777777" w:rsidR="003736C7" w:rsidRPr="00AC510E" w:rsidRDefault="003736C7" w:rsidP="001559D4">
            <w:pPr>
              <w:widowControl w:val="0"/>
              <w:spacing w:before="240" w:after="0" w:line="276" w:lineRule="auto"/>
              <w:rPr>
                <w:rFonts w:asciiTheme="minorHAnsi" w:eastAsia="Merriweather" w:hAnsiTheme="minorHAnsi" w:cstheme="minorHAnsi"/>
                <w:b/>
              </w:rPr>
            </w:pPr>
            <w:r>
              <w:rPr>
                <w:rFonts w:asciiTheme="minorHAnsi" w:hAnsiTheme="minorHAnsi"/>
                <w:b/>
              </w:rPr>
              <w:t>5-</w:t>
            </w:r>
          </w:p>
        </w:tc>
      </w:tr>
      <w:tr w:rsidR="003736C7" w:rsidRPr="00AC510E" w14:paraId="51686F91" w14:textId="77777777" w:rsidTr="001559D4">
        <w:trPr>
          <w:trHeight w:val="411"/>
        </w:trPr>
        <w:tc>
          <w:tcPr>
            <w:tcW w:w="983" w:type="dxa"/>
            <w:shd w:val="clear" w:color="auto" w:fill="auto"/>
            <w:tcMar>
              <w:top w:w="100" w:type="dxa"/>
              <w:left w:w="100" w:type="dxa"/>
              <w:bottom w:w="100" w:type="dxa"/>
              <w:right w:w="100" w:type="dxa"/>
            </w:tcMar>
          </w:tcPr>
          <w:p w14:paraId="5206E736"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29–28</w:t>
            </w:r>
          </w:p>
        </w:tc>
        <w:tc>
          <w:tcPr>
            <w:tcW w:w="983" w:type="dxa"/>
            <w:shd w:val="clear" w:color="auto" w:fill="auto"/>
            <w:tcMar>
              <w:top w:w="100" w:type="dxa"/>
              <w:left w:w="100" w:type="dxa"/>
              <w:bottom w:w="100" w:type="dxa"/>
              <w:right w:w="100" w:type="dxa"/>
            </w:tcMar>
          </w:tcPr>
          <w:p w14:paraId="6DE0E2E6"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27</w:t>
            </w:r>
          </w:p>
        </w:tc>
        <w:tc>
          <w:tcPr>
            <w:tcW w:w="983" w:type="dxa"/>
            <w:shd w:val="clear" w:color="auto" w:fill="auto"/>
            <w:tcMar>
              <w:top w:w="100" w:type="dxa"/>
              <w:left w:w="100" w:type="dxa"/>
              <w:bottom w:w="100" w:type="dxa"/>
              <w:right w:w="100" w:type="dxa"/>
            </w:tcMar>
          </w:tcPr>
          <w:p w14:paraId="676D7B0D"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26–25</w:t>
            </w:r>
          </w:p>
        </w:tc>
        <w:tc>
          <w:tcPr>
            <w:tcW w:w="983" w:type="dxa"/>
            <w:shd w:val="clear" w:color="auto" w:fill="auto"/>
            <w:tcMar>
              <w:top w:w="100" w:type="dxa"/>
              <w:left w:w="100" w:type="dxa"/>
              <w:bottom w:w="100" w:type="dxa"/>
              <w:right w:w="100" w:type="dxa"/>
            </w:tcMar>
          </w:tcPr>
          <w:p w14:paraId="6E169855"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24</w:t>
            </w:r>
          </w:p>
        </w:tc>
        <w:tc>
          <w:tcPr>
            <w:tcW w:w="983" w:type="dxa"/>
            <w:shd w:val="clear" w:color="auto" w:fill="auto"/>
            <w:tcMar>
              <w:top w:w="100" w:type="dxa"/>
              <w:left w:w="100" w:type="dxa"/>
              <w:bottom w:w="100" w:type="dxa"/>
              <w:right w:w="100" w:type="dxa"/>
            </w:tcMar>
          </w:tcPr>
          <w:p w14:paraId="73DEE352"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23–22</w:t>
            </w:r>
          </w:p>
        </w:tc>
        <w:tc>
          <w:tcPr>
            <w:tcW w:w="983" w:type="dxa"/>
            <w:shd w:val="clear" w:color="auto" w:fill="auto"/>
            <w:tcMar>
              <w:top w:w="100" w:type="dxa"/>
              <w:left w:w="100" w:type="dxa"/>
              <w:bottom w:w="100" w:type="dxa"/>
              <w:right w:w="100" w:type="dxa"/>
            </w:tcMar>
          </w:tcPr>
          <w:p w14:paraId="48C3B71A"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21</w:t>
            </w:r>
          </w:p>
        </w:tc>
        <w:tc>
          <w:tcPr>
            <w:tcW w:w="983" w:type="dxa"/>
            <w:shd w:val="clear" w:color="auto" w:fill="auto"/>
            <w:tcMar>
              <w:top w:w="100" w:type="dxa"/>
              <w:left w:w="100" w:type="dxa"/>
              <w:bottom w:w="100" w:type="dxa"/>
              <w:right w:w="100" w:type="dxa"/>
            </w:tcMar>
          </w:tcPr>
          <w:p w14:paraId="17543318"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20</w:t>
            </w:r>
          </w:p>
        </w:tc>
        <w:tc>
          <w:tcPr>
            <w:tcW w:w="983" w:type="dxa"/>
            <w:shd w:val="clear" w:color="auto" w:fill="auto"/>
            <w:tcMar>
              <w:top w:w="100" w:type="dxa"/>
              <w:left w:w="100" w:type="dxa"/>
              <w:bottom w:w="100" w:type="dxa"/>
              <w:right w:w="100" w:type="dxa"/>
            </w:tcMar>
          </w:tcPr>
          <w:p w14:paraId="1438E09C"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19–18</w:t>
            </w:r>
          </w:p>
        </w:tc>
        <w:tc>
          <w:tcPr>
            <w:tcW w:w="983" w:type="dxa"/>
            <w:shd w:val="clear" w:color="auto" w:fill="auto"/>
            <w:tcMar>
              <w:top w:w="100" w:type="dxa"/>
              <w:left w:w="100" w:type="dxa"/>
              <w:bottom w:w="100" w:type="dxa"/>
              <w:right w:w="100" w:type="dxa"/>
            </w:tcMar>
          </w:tcPr>
          <w:p w14:paraId="650D7FAF"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17</w:t>
            </w:r>
          </w:p>
        </w:tc>
        <w:tc>
          <w:tcPr>
            <w:tcW w:w="983" w:type="dxa"/>
            <w:shd w:val="clear" w:color="auto" w:fill="auto"/>
            <w:tcMar>
              <w:top w:w="100" w:type="dxa"/>
              <w:left w:w="100" w:type="dxa"/>
              <w:bottom w:w="100" w:type="dxa"/>
              <w:right w:w="100" w:type="dxa"/>
            </w:tcMar>
          </w:tcPr>
          <w:p w14:paraId="51E8538F"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16</w:t>
            </w:r>
          </w:p>
        </w:tc>
        <w:tc>
          <w:tcPr>
            <w:tcW w:w="983" w:type="dxa"/>
            <w:shd w:val="clear" w:color="auto" w:fill="auto"/>
            <w:tcMar>
              <w:top w:w="100" w:type="dxa"/>
              <w:left w:w="100" w:type="dxa"/>
              <w:bottom w:w="100" w:type="dxa"/>
              <w:right w:w="100" w:type="dxa"/>
            </w:tcMar>
          </w:tcPr>
          <w:p w14:paraId="58DA7FDF" w14:textId="77777777" w:rsidR="003736C7" w:rsidRPr="00AC510E" w:rsidRDefault="003736C7" w:rsidP="001559D4">
            <w:pPr>
              <w:widowControl w:val="0"/>
              <w:spacing w:before="240" w:after="0" w:line="276" w:lineRule="auto"/>
              <w:rPr>
                <w:rFonts w:asciiTheme="minorHAnsi" w:eastAsia="Merriweather" w:hAnsiTheme="minorHAnsi" w:cstheme="minorHAnsi"/>
              </w:rPr>
            </w:pPr>
            <w:r>
              <w:rPr>
                <w:rFonts w:asciiTheme="minorHAnsi" w:hAnsiTheme="minorHAnsi"/>
              </w:rPr>
              <w:t>15–14</w:t>
            </w:r>
          </w:p>
        </w:tc>
      </w:tr>
    </w:tbl>
    <w:p w14:paraId="794E19B5" w14:textId="77777777" w:rsidR="003736C7" w:rsidRPr="003736C7" w:rsidRDefault="003736C7" w:rsidP="003736C7"/>
    <w:sectPr w:rsidR="003736C7" w:rsidRPr="003736C7">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D6B74" w14:textId="77777777" w:rsidR="002273BB" w:rsidRDefault="002273BB" w:rsidP="00AC510E">
      <w:pPr>
        <w:spacing w:after="0" w:line="240" w:lineRule="auto"/>
      </w:pPr>
      <w:r>
        <w:separator/>
      </w:r>
    </w:p>
  </w:endnote>
  <w:endnote w:type="continuationSeparator" w:id="0">
    <w:p w14:paraId="490BFBB3" w14:textId="77777777" w:rsidR="002273BB" w:rsidRDefault="002273BB" w:rsidP="00AC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erriweather">
    <w:charset w:val="00"/>
    <w:family w:val="auto"/>
    <w:pitch w:val="variable"/>
    <w:sig w:usb0="20000207" w:usb1="00000002"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3B13E" w14:textId="77777777" w:rsidR="002273BB" w:rsidRDefault="002273BB" w:rsidP="00AC510E">
      <w:pPr>
        <w:spacing w:after="0" w:line="240" w:lineRule="auto"/>
      </w:pPr>
      <w:r>
        <w:separator/>
      </w:r>
    </w:p>
  </w:footnote>
  <w:footnote w:type="continuationSeparator" w:id="0">
    <w:p w14:paraId="76F5EC75" w14:textId="77777777" w:rsidR="002273BB" w:rsidRDefault="002273BB" w:rsidP="00AC5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00B2B"/>
    <w:multiLevelType w:val="hybridMultilevel"/>
    <w:tmpl w:val="528A0EF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E06"/>
    <w:rsid w:val="0007692F"/>
    <w:rsid w:val="000B7708"/>
    <w:rsid w:val="002273BB"/>
    <w:rsid w:val="003736C7"/>
    <w:rsid w:val="00503C12"/>
    <w:rsid w:val="00567B7F"/>
    <w:rsid w:val="00710D10"/>
    <w:rsid w:val="00AC510E"/>
    <w:rsid w:val="00D65E0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402FC"/>
  <w15:docId w15:val="{54EDE5CB-4242-44D5-A766-E3178D81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LA5c6oNZsQBsbKQDHZVXJAMlig==">AMUW2mVc6ix46FG5v5jQoU0jehFPyFr6+0u0HRkPG8Iif5wddudW0tb9GQoJN4jeZ8VgmqDahdkNYNDFPKuuvb40oWObl1UTV5YTaA5DI88bNLCgnySNz47Deg1ao5YddqHmV0wFs+EB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1298</Words>
  <Characters>10521</Characters>
  <Application>Microsoft Office Word</Application>
  <DocSecurity>0</DocSecurity>
  <Lines>87</Lines>
  <Paragraphs>23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2022-03-12T08:31:00Z</dcterms:created>
  <dcterms:modified xsi:type="dcterms:W3CDTF">2022-03-12T08:31:00Z</dcterms:modified>
</cp:coreProperties>
</file>