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609A5" w14:textId="77777777" w:rsidR="008D16E0" w:rsidRDefault="008D16E0"/>
    <w:p w14:paraId="74375C5C" w14:textId="77777777" w:rsidR="008D16E0" w:rsidRDefault="008D16E0"/>
    <w:p w14:paraId="30D9A448" w14:textId="2F649CEF" w:rsidR="008D16E0" w:rsidRDefault="008D16E0" w:rsidP="00B41B59">
      <w:pPr>
        <w:pStyle w:val="Otsikko1"/>
      </w:pPr>
      <w:r w:rsidRPr="008D16E0">
        <w:t>Laaja-alaisen osaamisen kuvauksessa huomioon otettuja asioita</w:t>
      </w:r>
      <w:r w:rsidR="00291E93">
        <w:t xml:space="preserve"> – </w:t>
      </w:r>
      <w:r w:rsidR="00291E93">
        <w:t>Infograafin tekstit</w:t>
      </w:r>
      <w:r w:rsidR="00291E93">
        <w:t xml:space="preserve"> </w:t>
      </w:r>
    </w:p>
    <w:p w14:paraId="14CDCC69" w14:textId="77777777" w:rsidR="00B41B59" w:rsidRPr="00B41B59" w:rsidRDefault="00B41B59" w:rsidP="00B41B59"/>
    <w:p w14:paraId="30956813" w14:textId="4EE2EFF2" w:rsidR="00732205" w:rsidRDefault="00732205" w:rsidP="00732205">
      <w:pPr>
        <w:pStyle w:val="Otsikko2"/>
        <w:rPr>
          <w:shd w:val="clear" w:color="auto" w:fill="FFFFFF"/>
        </w:rPr>
      </w:pPr>
      <w:r>
        <w:rPr>
          <w:shd w:val="clear" w:color="auto" w:fill="FFFFFF"/>
        </w:rPr>
        <w:t>Infograafin yläosa</w:t>
      </w:r>
    </w:p>
    <w:p w14:paraId="02BFD9DF" w14:textId="4E1256B6" w:rsidR="008D16E0" w:rsidRPr="00732205" w:rsidRDefault="008D16E0">
      <w:pPr>
        <w:rPr>
          <w:rFonts w:cstheme="minorHAnsi"/>
          <w:b/>
          <w:bCs/>
          <w:i/>
          <w:iCs/>
        </w:rPr>
      </w:pPr>
      <w:r w:rsidRPr="00732205">
        <w:rPr>
          <w:rFonts w:cstheme="minorHAnsi"/>
          <w:i/>
          <w:iCs/>
          <w:color w:val="000A48"/>
          <w:shd w:val="clear" w:color="auto" w:fill="FFFFFF"/>
        </w:rPr>
        <w:t>Laaja-alaisen osaamisen</w:t>
      </w:r>
      <w:r w:rsidRPr="00732205">
        <w:rPr>
          <w:rFonts w:cstheme="minorHAnsi"/>
          <w:i/>
          <w:iCs/>
          <w:color w:val="000A48"/>
          <w:shd w:val="clear" w:color="auto" w:fill="FFFFFF"/>
        </w:rPr>
        <w:t xml:space="preserve"> rivin yläpuolella osoitetaan, miten laaja-alaisuus käytännössä toteutuu lukio-opinnoissa: oppiaineet tarjoavat varsinaiset sisällölliset ainekset, joiden tavoitteellinen sisäistäminen ja niiden yhteyksien rakentaminen kehittävät opiskelijan laaja-alaisuutta aina metatason tavoitteisiin asti.</w:t>
      </w:r>
      <w:r w:rsidRPr="00732205">
        <w:rPr>
          <w:rFonts w:cstheme="minorHAnsi"/>
          <w:i/>
          <w:iCs/>
          <w:color w:val="000A48"/>
          <w:shd w:val="clear" w:color="auto" w:fill="FFFFFF"/>
        </w:rPr>
        <w:t xml:space="preserve"> </w:t>
      </w:r>
      <w:r w:rsidRPr="00732205">
        <w:rPr>
          <w:rFonts w:cstheme="minorHAnsi"/>
          <w:i/>
          <w:iCs/>
          <w:color w:val="000A48"/>
          <w:shd w:val="clear" w:color="auto" w:fill="FFFFFF"/>
        </w:rPr>
        <w:t>Ylin taso kuvaa, mitä laaja-alaisella osaamisella on lukiokoulutuksen jälkeen tarkoitus saada aikaa</w:t>
      </w:r>
      <w:r w:rsidRPr="00732205">
        <w:rPr>
          <w:rFonts w:cstheme="minorHAnsi"/>
          <w:i/>
          <w:iCs/>
          <w:color w:val="000A48"/>
          <w:shd w:val="clear" w:color="auto" w:fill="FFFFFF"/>
        </w:rPr>
        <w:t>:</w:t>
      </w:r>
    </w:p>
    <w:p w14:paraId="231DEC69" w14:textId="77777777" w:rsidR="008D16E0" w:rsidRPr="008D16E0" w:rsidRDefault="008D16E0" w:rsidP="008D16E0">
      <w:pPr>
        <w:pStyle w:val="Luettelokappale"/>
        <w:numPr>
          <w:ilvl w:val="0"/>
          <w:numId w:val="4"/>
        </w:numPr>
      </w:pPr>
      <w:r w:rsidRPr="008D16E0">
        <w:rPr>
          <w:b/>
          <w:bCs/>
        </w:rPr>
        <w:t>LUKIOKOULUTUKSEN MUUTOSTEHTÄVÄ eli TRANSFORMATIIVINEN TASO:</w:t>
      </w:r>
    </w:p>
    <w:p w14:paraId="08ABD740" w14:textId="33D2C3F4" w:rsidR="008D16E0" w:rsidRDefault="008D16E0" w:rsidP="008D16E0">
      <w:pPr>
        <w:pStyle w:val="Luettelokappale"/>
        <w:numPr>
          <w:ilvl w:val="1"/>
          <w:numId w:val="4"/>
        </w:numPr>
      </w:pPr>
      <w:r w:rsidRPr="008D16E0">
        <w:t>LOPS2021 panostaa yhteiskunnalliseen muutokseen kestävämmän tulevaisuuden hyväksi</w:t>
      </w:r>
    </w:p>
    <w:p w14:paraId="436CA4EE" w14:textId="517F04D3" w:rsidR="008D16E0" w:rsidRDefault="008D16E0" w:rsidP="008D16E0">
      <w:pPr>
        <w:pStyle w:val="Luettelokappale"/>
        <w:numPr>
          <w:ilvl w:val="0"/>
          <w:numId w:val="3"/>
        </w:numPr>
      </w:pPr>
      <w:r w:rsidRPr="008D16E0">
        <w:rPr>
          <w:b/>
          <w:bCs/>
        </w:rPr>
        <w:t xml:space="preserve">METATASON TAVOITTEET JOKAISEN NUOREN KOHDALLA: </w:t>
      </w:r>
      <w:r w:rsidRPr="008D16E0">
        <w:t>Hyvä, tasapainoinen ja sivistynyt ihminen (yksilö), jolla on valmiudet jatko-opintoihin, työelämään ja kansainvälistyneeseen maailmaan ja joka toimii kestävän tulevaisuuden hyväksi (yhteiskunta, ympäristö)</w:t>
      </w:r>
    </w:p>
    <w:p w14:paraId="3C65E39D" w14:textId="2630AC2D" w:rsidR="008D16E0" w:rsidRPr="008D16E0" w:rsidRDefault="008D16E0" w:rsidP="008D16E0">
      <w:pPr>
        <w:pStyle w:val="Luettelokappale"/>
        <w:numPr>
          <w:ilvl w:val="0"/>
          <w:numId w:val="2"/>
        </w:numPr>
      </w:pPr>
      <w:r w:rsidRPr="008D16E0">
        <w:rPr>
          <w:b/>
          <w:bCs/>
        </w:rPr>
        <w:t xml:space="preserve">OPPIAINEET TUOVAT LAAJA-ALAISUUTEEN LUKIOSSA AINA TIEDONALANSA </w:t>
      </w:r>
      <w:r w:rsidRPr="008D16E0">
        <w:t>(myös korkeakoulumaisuutta)</w:t>
      </w:r>
    </w:p>
    <w:p w14:paraId="2BD9D614" w14:textId="77777777" w:rsidR="008D16E0" w:rsidRDefault="008D16E0" w:rsidP="008D16E0">
      <w:pPr>
        <w:pStyle w:val="Luettelokappale"/>
        <w:numPr>
          <w:ilvl w:val="1"/>
          <w:numId w:val="2"/>
        </w:numPr>
      </w:pPr>
      <w:r w:rsidRPr="008D16E0">
        <w:t>Laaja-alaisuutta on oppiaineiden rajapintojen yli – oppiaineiden yhteistyössä – oppiaineiden sisällä</w:t>
      </w:r>
    </w:p>
    <w:p w14:paraId="24EAD288" w14:textId="77777777" w:rsidR="00B41B59" w:rsidRDefault="00B41B59" w:rsidP="00B41B59">
      <w:pPr>
        <w:pStyle w:val="Luettelokappale"/>
        <w:ind w:left="1440"/>
      </w:pPr>
    </w:p>
    <w:p w14:paraId="4B458EEC" w14:textId="6240751A" w:rsidR="00732205" w:rsidRDefault="00732205" w:rsidP="00732205">
      <w:pPr>
        <w:pStyle w:val="Otsikko2"/>
      </w:pPr>
      <w:r>
        <w:t>Infograafin keskiosa:</w:t>
      </w:r>
    </w:p>
    <w:p w14:paraId="1D2A491D" w14:textId="68316D93" w:rsidR="008D16E0" w:rsidRPr="00732205" w:rsidRDefault="008D16E0" w:rsidP="008D16E0">
      <w:pPr>
        <w:rPr>
          <w:i/>
          <w:iCs/>
        </w:rPr>
      </w:pPr>
      <w:r w:rsidRPr="00732205">
        <w:rPr>
          <w:i/>
          <w:iCs/>
        </w:rPr>
        <w:t>Laaja-alaisen osaamisen osa-alueiden rivi osoittaa hetken, jolloin laaja-alaisen osaamisen kuvaus on konkretisoitunut lukion opetussuunnitelman perusteisiin:</w:t>
      </w:r>
    </w:p>
    <w:p w14:paraId="5FF47BB7" w14:textId="4A4CCAD2" w:rsidR="008D16E0" w:rsidRDefault="008D16E0" w:rsidP="008D16E0">
      <w:pPr>
        <w:pStyle w:val="Luettelokappale"/>
        <w:numPr>
          <w:ilvl w:val="0"/>
          <w:numId w:val="1"/>
        </w:numPr>
      </w:pPr>
      <w:r>
        <w:t>Hyvinvointiosaaminen:</w:t>
      </w:r>
    </w:p>
    <w:p w14:paraId="4BDB26A0" w14:textId="4A9D814D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2E92DDE2" w14:textId="66A0CAD3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1751D917" w14:textId="34BB7A01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3C054FCA" w14:textId="2BEA3F88" w:rsidR="008D16E0" w:rsidRDefault="008D16E0" w:rsidP="008D16E0">
      <w:pPr>
        <w:pStyle w:val="Luettelokappale"/>
        <w:numPr>
          <w:ilvl w:val="0"/>
          <w:numId w:val="1"/>
        </w:numPr>
      </w:pPr>
      <w:r>
        <w:t>Vuorovaikutusosaaminen:</w:t>
      </w:r>
    </w:p>
    <w:p w14:paraId="393F67AD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507917E9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392CDC18" w14:textId="6115CDD4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4FF1D8B9" w14:textId="2C52B59B" w:rsidR="008D16E0" w:rsidRDefault="008D16E0" w:rsidP="008D16E0">
      <w:pPr>
        <w:pStyle w:val="Luettelokappale"/>
        <w:numPr>
          <w:ilvl w:val="0"/>
          <w:numId w:val="1"/>
        </w:numPr>
      </w:pPr>
      <w:r>
        <w:t>Monitieteinen ja luova osaaminen:</w:t>
      </w:r>
    </w:p>
    <w:p w14:paraId="3C224874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0A424D21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5CE0EE49" w14:textId="5A752481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34BA9DE6" w14:textId="471B1DB1" w:rsidR="008D16E0" w:rsidRDefault="008D16E0" w:rsidP="008D16E0">
      <w:pPr>
        <w:pStyle w:val="Luettelokappale"/>
        <w:numPr>
          <w:ilvl w:val="0"/>
          <w:numId w:val="1"/>
        </w:numPr>
      </w:pPr>
      <w:r>
        <w:t>Yhteiskunnallinen osaaminen:</w:t>
      </w:r>
    </w:p>
    <w:p w14:paraId="56015412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0C0321EA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258AB9A9" w14:textId="4EFBFC6E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4BB4C2DD" w14:textId="1D3BBECD" w:rsidR="008D16E0" w:rsidRDefault="008D16E0" w:rsidP="008D16E0">
      <w:pPr>
        <w:pStyle w:val="Luettelokappale"/>
        <w:numPr>
          <w:ilvl w:val="0"/>
          <w:numId w:val="1"/>
        </w:numPr>
      </w:pPr>
      <w:r>
        <w:t>Eettisyys ja ympäristöosaaminen:</w:t>
      </w:r>
    </w:p>
    <w:p w14:paraId="0E13712F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1AE9CCAD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06BCA505" w14:textId="1298C57D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4131B8F8" w14:textId="3CB0B56E" w:rsidR="008D16E0" w:rsidRDefault="008D16E0" w:rsidP="008D16E0">
      <w:pPr>
        <w:pStyle w:val="Luettelokappale"/>
        <w:numPr>
          <w:ilvl w:val="0"/>
          <w:numId w:val="1"/>
        </w:numPr>
      </w:pPr>
      <w:r>
        <w:lastRenderedPageBreak/>
        <w:t>Globaali- ja kulttuuriosaaminen:</w:t>
      </w:r>
    </w:p>
    <w:p w14:paraId="7DA5D658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Konteksti</w:t>
      </w:r>
    </w:p>
    <w:p w14:paraId="5E1CDE23" w14:textId="77777777" w:rsidR="008D16E0" w:rsidRDefault="008D16E0" w:rsidP="008D16E0">
      <w:pPr>
        <w:pStyle w:val="Luettelokappale"/>
        <w:numPr>
          <w:ilvl w:val="1"/>
          <w:numId w:val="1"/>
        </w:numPr>
      </w:pPr>
      <w:r>
        <w:t>Tavoitteet</w:t>
      </w:r>
    </w:p>
    <w:p w14:paraId="19B02DBE" w14:textId="498F6243" w:rsidR="008D16E0" w:rsidRDefault="008D16E0" w:rsidP="008D16E0">
      <w:pPr>
        <w:pStyle w:val="Luettelokappale"/>
        <w:numPr>
          <w:ilvl w:val="1"/>
          <w:numId w:val="1"/>
        </w:numPr>
      </w:pPr>
      <w:r>
        <w:t>Toiminta</w:t>
      </w:r>
    </w:p>
    <w:p w14:paraId="6A96079A" w14:textId="77777777" w:rsidR="00B41B59" w:rsidRDefault="00B41B59" w:rsidP="00B41B59">
      <w:pPr>
        <w:pStyle w:val="Luettelokappale"/>
        <w:ind w:left="1440"/>
      </w:pPr>
    </w:p>
    <w:p w14:paraId="60E6AC1B" w14:textId="72FA61A6" w:rsidR="00732205" w:rsidRDefault="00732205" w:rsidP="00732205">
      <w:pPr>
        <w:pStyle w:val="Otsikko2"/>
        <w:rPr>
          <w:shd w:val="clear" w:color="auto" w:fill="FFFFFF"/>
        </w:rPr>
      </w:pPr>
      <w:r>
        <w:rPr>
          <w:shd w:val="clear" w:color="auto" w:fill="FFFFFF"/>
        </w:rPr>
        <w:t>Infograafin alaosa:</w:t>
      </w:r>
    </w:p>
    <w:p w14:paraId="1F09E0BF" w14:textId="511655CE" w:rsidR="008D16E0" w:rsidRPr="00732205" w:rsidRDefault="008D16E0" w:rsidP="008D16E0">
      <w:pPr>
        <w:rPr>
          <w:rFonts w:cstheme="minorHAnsi"/>
          <w:i/>
          <w:iCs/>
        </w:rPr>
      </w:pPr>
      <w:r w:rsidRPr="00732205">
        <w:rPr>
          <w:rFonts w:cstheme="minorHAnsi"/>
          <w:i/>
          <w:iCs/>
          <w:color w:val="000A48"/>
          <w:shd w:val="clear" w:color="auto" w:fill="FFFFFF"/>
        </w:rPr>
        <w:t xml:space="preserve">Laaja-alaisen osaamisen osa-alueiden rivin alle </w:t>
      </w:r>
      <w:r w:rsidRPr="00732205">
        <w:rPr>
          <w:rFonts w:cstheme="minorHAnsi"/>
          <w:i/>
          <w:iCs/>
          <w:color w:val="000A48"/>
          <w:shd w:val="clear" w:color="auto" w:fill="FFFFFF"/>
        </w:rPr>
        <w:t>on eritelty laaja-alaisen osaamisen kuvauksessa huomioon otettuja ja sen muotoutumiseen vaikuttaneita asioita.</w:t>
      </w:r>
    </w:p>
    <w:p w14:paraId="31E27F8E" w14:textId="350C82A4" w:rsidR="008D16E0" w:rsidRPr="008D16E0" w:rsidRDefault="008D16E0" w:rsidP="008D16E0">
      <w:pPr>
        <w:pStyle w:val="Luettelokappale"/>
        <w:numPr>
          <w:ilvl w:val="0"/>
          <w:numId w:val="1"/>
        </w:numPr>
      </w:pPr>
      <w:r w:rsidRPr="008D16E0">
        <w:t>MISTÄ MUODOSTUVAT: ARVOT</w:t>
      </w:r>
      <w:r>
        <w:t xml:space="preserve">, </w:t>
      </w:r>
      <w:r w:rsidRPr="008D16E0">
        <w:t>ASENTEET</w:t>
      </w:r>
      <w:r>
        <w:t xml:space="preserve">, </w:t>
      </w:r>
      <w:r w:rsidRPr="008D16E0">
        <w:t>TIEDOT</w:t>
      </w:r>
      <w:r>
        <w:t>,</w:t>
      </w:r>
      <w:r w:rsidRPr="008D16E0">
        <w:t xml:space="preserve"> TAIDOT</w:t>
      </w:r>
      <w:r>
        <w:t>,</w:t>
      </w:r>
      <w:r w:rsidRPr="008D16E0">
        <w:t xml:space="preserve"> TAHTO</w:t>
      </w:r>
    </w:p>
    <w:p w14:paraId="200BA837" w14:textId="18A787DF" w:rsidR="008D16E0" w:rsidRDefault="008D16E0" w:rsidP="008D16E0">
      <w:pPr>
        <w:pStyle w:val="Luettelokappale"/>
        <w:numPr>
          <w:ilvl w:val="1"/>
          <w:numId w:val="1"/>
        </w:numPr>
      </w:pPr>
      <w:r w:rsidRPr="008D16E0">
        <w:t>mahdollistavat toimijuuden (motivaation, pystyvyyden ja koetun pätevyyden)</w:t>
      </w:r>
    </w:p>
    <w:p w14:paraId="2DD93F33" w14:textId="2CA8430F" w:rsidR="008D16E0" w:rsidRDefault="008D16E0" w:rsidP="008D16E0">
      <w:pPr>
        <w:pStyle w:val="Luettelokappale"/>
        <w:numPr>
          <w:ilvl w:val="0"/>
          <w:numId w:val="1"/>
        </w:numPr>
      </w:pPr>
      <w:r w:rsidRPr="008D16E0">
        <w:rPr>
          <w:b/>
          <w:bCs/>
        </w:rPr>
        <w:t xml:space="preserve">Otettava huomioon: </w:t>
      </w:r>
      <w:r w:rsidRPr="008D16E0">
        <w:t>Korkeakoulu- ja työelämäyhteistyö, kansainvälinen osaaminen (luku 3.6)</w:t>
      </w:r>
    </w:p>
    <w:p w14:paraId="61BEC006" w14:textId="4E215098" w:rsidR="008D16E0" w:rsidRDefault="008D16E0" w:rsidP="008D16E0">
      <w:pPr>
        <w:pStyle w:val="Luettelokappale"/>
        <w:numPr>
          <w:ilvl w:val="0"/>
          <w:numId w:val="1"/>
        </w:numPr>
      </w:pPr>
      <w:r w:rsidRPr="008D16E0">
        <w:rPr>
          <w:b/>
          <w:bCs/>
        </w:rPr>
        <w:t xml:space="preserve">Otettava huomioon: </w:t>
      </w:r>
      <w:r w:rsidRPr="008D16E0">
        <w:t>Lukiokoulutuksen tehtävä (luku 2.1), arvoperusta (luku 2.2), opetuksen yleiset tavoitteet (luku 6.1)</w:t>
      </w:r>
    </w:p>
    <w:p w14:paraId="17B0306D" w14:textId="6F1DAF42" w:rsidR="008D16E0" w:rsidRDefault="008D16E0" w:rsidP="008D16E0">
      <w:pPr>
        <w:pStyle w:val="Luettelokappale"/>
        <w:numPr>
          <w:ilvl w:val="0"/>
          <w:numId w:val="1"/>
        </w:numPr>
      </w:pPr>
      <w:r w:rsidRPr="008D16E0">
        <w:rPr>
          <w:b/>
          <w:bCs/>
        </w:rPr>
        <w:t xml:space="preserve">Otettu huomioon: </w:t>
      </w:r>
      <w:r w:rsidRPr="008D16E0">
        <w:t>Lukiolaki ja -asetus, OPH:n kysely lukioille (kesä 2018), nuorisobarometrit, LOPS-työryhmän työ, LOPS-paahtimot</w:t>
      </w:r>
    </w:p>
    <w:p w14:paraId="1EECBE2F" w14:textId="60D96139" w:rsidR="008D16E0" w:rsidRDefault="008D16E0" w:rsidP="008D16E0">
      <w:pPr>
        <w:pStyle w:val="Luettelokappale"/>
        <w:numPr>
          <w:ilvl w:val="0"/>
          <w:numId w:val="1"/>
        </w:numPr>
      </w:pPr>
      <w:r w:rsidRPr="008D16E0">
        <w:rPr>
          <w:b/>
          <w:bCs/>
        </w:rPr>
        <w:t xml:space="preserve">Otettu huomioon: </w:t>
      </w:r>
      <w:r w:rsidRPr="008D16E0">
        <w:t>Keskeiset laaja-alaisuuden kv-viitekehykset: EN, EU, OECD, YK</w:t>
      </w:r>
    </w:p>
    <w:p w14:paraId="5556A4ED" w14:textId="77777777" w:rsidR="008D16E0" w:rsidRPr="008D16E0" w:rsidRDefault="008D16E0" w:rsidP="008D16E0">
      <w:pPr>
        <w:pStyle w:val="Luettelokappale"/>
        <w:numPr>
          <w:ilvl w:val="0"/>
          <w:numId w:val="1"/>
        </w:numPr>
      </w:pPr>
      <w:r w:rsidRPr="008D16E0">
        <w:rPr>
          <w:b/>
          <w:bCs/>
        </w:rPr>
        <w:t xml:space="preserve">PERUSOPETUKSESSA RAKENTUNUT OSAAMINEN: </w:t>
      </w:r>
      <w:r w:rsidRPr="008D16E0">
        <w:t>Perusopetuksen seitsemän L:ää</w:t>
      </w:r>
    </w:p>
    <w:p w14:paraId="311BB425" w14:textId="77777777" w:rsidR="008D16E0" w:rsidRPr="008D16E0" w:rsidRDefault="008D16E0" w:rsidP="008D16E0"/>
    <w:sectPr w:rsidR="008D16E0" w:rsidRPr="008D16E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1C4F"/>
    <w:multiLevelType w:val="hybridMultilevel"/>
    <w:tmpl w:val="5F4EC3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E576F"/>
    <w:multiLevelType w:val="hybridMultilevel"/>
    <w:tmpl w:val="0ABE8F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B1098"/>
    <w:multiLevelType w:val="hybridMultilevel"/>
    <w:tmpl w:val="87DEF1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046CC"/>
    <w:multiLevelType w:val="hybridMultilevel"/>
    <w:tmpl w:val="67963E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151094">
    <w:abstractNumId w:val="2"/>
  </w:num>
  <w:num w:numId="2" w16cid:durableId="526482391">
    <w:abstractNumId w:val="1"/>
  </w:num>
  <w:num w:numId="3" w16cid:durableId="681661305">
    <w:abstractNumId w:val="0"/>
  </w:num>
  <w:num w:numId="4" w16cid:durableId="1483080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E0"/>
    <w:rsid w:val="00291E93"/>
    <w:rsid w:val="00732205"/>
    <w:rsid w:val="008D16E0"/>
    <w:rsid w:val="00B4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0981"/>
  <w15:chartTrackingRefBased/>
  <w15:docId w15:val="{86ED0C3C-9989-4A30-AF04-F562D3EB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41B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7322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D16E0"/>
    <w:pPr>
      <w:ind w:left="720"/>
      <w:contextualSpacing/>
    </w:pPr>
  </w:style>
  <w:style w:type="character" w:customStyle="1" w:styleId="Otsikko2Char">
    <w:name w:val="Otsikko 2 Char"/>
    <w:basedOn w:val="Kappaleenoletusfontti"/>
    <w:link w:val="Otsikko2"/>
    <w:uiPriority w:val="9"/>
    <w:rsid w:val="007322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tsikko1Char">
    <w:name w:val="Otsikko 1 Char"/>
    <w:basedOn w:val="Kappaleenoletusfontti"/>
    <w:link w:val="Otsikko1"/>
    <w:uiPriority w:val="9"/>
    <w:rsid w:val="00B41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269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Anjuli</dc:creator>
  <cp:keywords/>
  <dc:description/>
  <cp:lastModifiedBy>Korhonen Anjuli (OPH)</cp:lastModifiedBy>
  <cp:revision>2</cp:revision>
  <dcterms:created xsi:type="dcterms:W3CDTF">2024-03-20T10:52:00Z</dcterms:created>
  <dcterms:modified xsi:type="dcterms:W3CDTF">2024-03-20T11:20:00Z</dcterms:modified>
</cp:coreProperties>
</file>